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</w:t>
      </w:r>
      <w:r w:rsidR="00A15302">
        <w:rPr>
          <w:rFonts w:ascii="Arial" w:hAnsi="Arial" w:cs="Arial"/>
          <w:b/>
          <w:sz w:val="20"/>
          <w:szCs w:val="20"/>
        </w:rPr>
        <w:t>6</w:t>
      </w:r>
      <w:r w:rsidR="00816CE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562A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4D9E">
        <w:rPr>
          <w:rFonts w:ascii="Arial" w:hAnsi="Arial" w:cs="Arial"/>
          <w:b/>
          <w:sz w:val="20"/>
          <w:szCs w:val="20"/>
        </w:rPr>
        <w:t>FEVEREIRO DE 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87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562A">
        <w:rPr>
          <w:rFonts w:ascii="Arial" w:hAnsi="Arial" w:cs="Arial"/>
          <w:sz w:val="20"/>
          <w:szCs w:val="20"/>
        </w:rPr>
        <w:t>eclara de Utilidade Pública para fins de desapropriação e/ou instituição de se</w:t>
      </w:r>
      <w:r w:rsidR="001037FF">
        <w:rPr>
          <w:rFonts w:ascii="Arial" w:hAnsi="Arial" w:cs="Arial"/>
          <w:sz w:val="20"/>
          <w:szCs w:val="20"/>
        </w:rPr>
        <w:t>rvidão de passagem, os Imóveis situados neste Município de FERRAZ DE VASCONCELOS, necessário à Companhia de Saneamento Básico do Estado de São Paulo – SABESP.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037FF">
        <w:rPr>
          <w:rFonts w:ascii="Arial" w:hAnsi="Arial" w:cs="Arial"/>
          <w:b/>
          <w:sz w:val="20"/>
          <w:szCs w:val="20"/>
        </w:rPr>
        <w:t>USANDO DAS ATRIBUIÇÕES LEGAIS E NOS TERMOS DA LEI ORGÂNICA DO MUNICÍPIO, COMBINADA COM OS ARTIGOS 2º, 6º E 40 DO DECRETO LEI FEDERAL Nº 3365, DE 21 DE JUNHO DE 1941, E SUAS ALTERAÇÕES: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25E6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7C38">
        <w:rPr>
          <w:rFonts w:ascii="Arial" w:hAnsi="Arial" w:cs="Arial"/>
          <w:sz w:val="20"/>
          <w:szCs w:val="20"/>
        </w:rPr>
        <w:t>Fica</w:t>
      </w:r>
      <w:r w:rsidR="001037FF">
        <w:rPr>
          <w:rFonts w:ascii="Arial" w:hAnsi="Arial" w:cs="Arial"/>
          <w:sz w:val="20"/>
          <w:szCs w:val="20"/>
        </w:rPr>
        <w:t xml:space="preserve"> declarado de utilidade pública, para fins de desapropriação e/ou instituição de servidão administrativa pela Companhia de Saneamento Básico do Estado de São Paulo – SABESP, por via amigável ou judicial, os imóveis abaixo caracterizados, necessários a implantação das Obras da Rede Coletora de Esgotos 0200mm, integrante do Sistema de Esgotos Sanitários desta cidade de Ferraz de Vasconcelos, imóveis esses que constam pertencer a: ANTÔNIO BORGES, com as medidas limites e confrontações mencionadas na planta cadastral SABESP nº TSTT-4486/98 e respeito memorial descritivo, constante do cadastro supra mencionado</w:t>
      </w:r>
      <w:r w:rsidR="00BE25E6">
        <w:rPr>
          <w:rFonts w:ascii="Arial" w:hAnsi="Arial" w:cs="Arial"/>
          <w:sz w:val="20"/>
          <w:szCs w:val="20"/>
        </w:rPr>
        <w:t>, a saber:</w:t>
      </w:r>
    </w:p>
    <w:p w:rsidR="00BE25E6" w:rsidRDefault="00BE25E6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5E6" w:rsidRPr="00AF1B9B" w:rsidRDefault="00BE25E6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01</w:t>
      </w:r>
    </w:p>
    <w:p w:rsidR="00B1332E" w:rsidRDefault="00BE25E6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Faixa de terra, parte do lote 14 do Sítio Paredão, município de Ferraz de Vasconcelos e Comarca de Poá, pertencente às transcrições 776, 777 e 3.614 (área maior) do CRI de Poá assim descrita: Inicia-se no ponto “1”, caracterizado no desenho Sabesp TSTT – 4486/98, situ</w:t>
      </w:r>
      <w:r w:rsidR="003E160C">
        <w:rPr>
          <w:rFonts w:ascii="Arial" w:hAnsi="Arial" w:cs="Arial"/>
          <w:sz w:val="20"/>
          <w:szCs w:val="20"/>
        </w:rPr>
        <w:t xml:space="preserve">ado na divisa do lado direito de quem da Rua </w:t>
      </w:r>
      <w:proofErr w:type="spellStart"/>
      <w:r w:rsidR="003E160C">
        <w:rPr>
          <w:rFonts w:ascii="Arial" w:hAnsi="Arial" w:cs="Arial"/>
          <w:sz w:val="20"/>
          <w:szCs w:val="20"/>
        </w:rPr>
        <w:t>Jacomo</w:t>
      </w:r>
      <w:proofErr w:type="spellEnd"/>
      <w:r w:rsidR="003E16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60C">
        <w:rPr>
          <w:rFonts w:ascii="Arial" w:hAnsi="Arial" w:cs="Arial"/>
          <w:sz w:val="20"/>
          <w:szCs w:val="20"/>
        </w:rPr>
        <w:t>Zancheta</w:t>
      </w:r>
      <w:proofErr w:type="spellEnd"/>
      <w:r w:rsidR="003E160C">
        <w:rPr>
          <w:rFonts w:ascii="Arial" w:hAnsi="Arial" w:cs="Arial"/>
          <w:sz w:val="20"/>
          <w:szCs w:val="20"/>
        </w:rPr>
        <w:t xml:space="preserve"> olha para o lote, distante 43,70m de sua testada, com coordenadas topográficas N= 7386680,764 e </w:t>
      </w:r>
      <w:proofErr w:type="spellStart"/>
      <w:r w:rsidR="003E160C">
        <w:rPr>
          <w:rFonts w:ascii="Arial" w:hAnsi="Arial" w:cs="Arial"/>
          <w:sz w:val="20"/>
          <w:szCs w:val="20"/>
        </w:rPr>
        <w:t>E</w:t>
      </w:r>
      <w:proofErr w:type="spellEnd"/>
      <w:r w:rsidR="003E160C">
        <w:rPr>
          <w:rFonts w:ascii="Arial" w:hAnsi="Arial" w:cs="Arial"/>
          <w:sz w:val="20"/>
          <w:szCs w:val="20"/>
        </w:rPr>
        <w:t>= 360842,032, deste segue por uma linha ideal que delimita a faixa na distância de 11,83m, confrontando com o remanescente até o ponto “2”, segue deste à direita por uma linha ideal de divisa na distância de 2,05m confrontando com o lote “13”</w:t>
      </w:r>
      <w:r w:rsidR="006039CD">
        <w:rPr>
          <w:rFonts w:ascii="Arial" w:hAnsi="Arial" w:cs="Arial"/>
          <w:sz w:val="20"/>
          <w:szCs w:val="20"/>
        </w:rPr>
        <w:t>, até o ponto “14A” segue deste à direita por uma linha ideal que delimita a faixa na distância de 11,84m confrontando com o remanescente até o ponto “15”, segue deste à direita por uma linha ideal de divisa na</w:t>
      </w:r>
      <w:r w:rsidR="00B1332E">
        <w:rPr>
          <w:rFonts w:ascii="Arial" w:hAnsi="Arial" w:cs="Arial"/>
          <w:sz w:val="20"/>
          <w:szCs w:val="20"/>
        </w:rPr>
        <w:t xml:space="preserve"> distância de 2,05m confrontando com a Rua Lourdes de Andrade, antiga Rua Paraibuna até o ponto “1”, fechando o perímetro.</w:t>
      </w:r>
    </w:p>
    <w:p w:rsidR="00B1332E" w:rsidRDefault="00B1332E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CDA" w:rsidRPr="00AF1B9B" w:rsidRDefault="00372CDA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02</w:t>
      </w:r>
    </w:p>
    <w:p w:rsidR="004E46F7" w:rsidRDefault="00B1332E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Faixa de terra, parte do lote 13 do Sítio Paredão, município de Ferraz de Vasconcelos e Comarca de Poá, pertencente às </w:t>
      </w:r>
      <w:r w:rsidR="004E46F7">
        <w:rPr>
          <w:rFonts w:ascii="Arial" w:hAnsi="Arial" w:cs="Arial"/>
          <w:sz w:val="20"/>
          <w:szCs w:val="20"/>
        </w:rPr>
        <w:t xml:space="preserve">transcrições 776, 777 e 3.614 (área maior) do CRI de Poá assim descrita: Inicia-se no ponto “2”, caracterizado no desenho Sabesp TSTT-4486/98, situado na divisa do lado direito de quem da Rua </w:t>
      </w:r>
      <w:proofErr w:type="spellStart"/>
      <w:r w:rsidR="004E46F7">
        <w:rPr>
          <w:rFonts w:ascii="Arial" w:hAnsi="Arial" w:cs="Arial"/>
          <w:sz w:val="20"/>
          <w:szCs w:val="20"/>
        </w:rPr>
        <w:t>Jacomo</w:t>
      </w:r>
      <w:proofErr w:type="spellEnd"/>
      <w:r w:rsidR="004E46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46F7">
        <w:rPr>
          <w:rFonts w:ascii="Arial" w:hAnsi="Arial" w:cs="Arial"/>
          <w:sz w:val="20"/>
          <w:szCs w:val="20"/>
        </w:rPr>
        <w:t>Zancheta</w:t>
      </w:r>
      <w:proofErr w:type="spellEnd"/>
      <w:r w:rsidR="004E46F7">
        <w:rPr>
          <w:rFonts w:ascii="Arial" w:hAnsi="Arial" w:cs="Arial"/>
          <w:sz w:val="20"/>
          <w:szCs w:val="20"/>
        </w:rPr>
        <w:t xml:space="preserve"> olha para o lote, distante 43,00m de sua testada, com coordenadas topográficas N= 738669,415 e </w:t>
      </w:r>
      <w:proofErr w:type="spellStart"/>
      <w:r w:rsidR="004E46F7">
        <w:rPr>
          <w:rFonts w:ascii="Arial" w:hAnsi="Arial" w:cs="Arial"/>
          <w:sz w:val="20"/>
          <w:szCs w:val="20"/>
        </w:rPr>
        <w:t>E</w:t>
      </w:r>
      <w:proofErr w:type="spellEnd"/>
      <w:r w:rsidR="004E46F7">
        <w:rPr>
          <w:rFonts w:ascii="Arial" w:hAnsi="Arial" w:cs="Arial"/>
          <w:sz w:val="20"/>
          <w:szCs w:val="20"/>
        </w:rPr>
        <w:t>= 360845,383, deste segue por uma linha ideal que delimita a faixa na distância de 11,86m, confrontando com o remanescente até o ponto “3”, segue deste à direita por uma linha ideal de divisa na distância de 2,05m confrontando com o lote “12”, até o ponto “14”, segue deste à direita por uma linha ideal que delimita a faixa na distância de 11,87m confrontando com o remanescente até o ponto “14A”, segue deste à direita por uma linha ideal de divisa na distância de 2,05m confrontando com o lote-14 até o ponto “2”, fechando o perímetro.</w:t>
      </w:r>
    </w:p>
    <w:p w:rsidR="00372CDA" w:rsidRDefault="00372CDA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CDA" w:rsidRPr="00AF1B9B" w:rsidRDefault="00372CDA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03</w:t>
      </w:r>
    </w:p>
    <w:p w:rsidR="00372CDA" w:rsidRDefault="00372CDA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Faixa de terra, parte do lote-12 do Sítio Paredão, município de Ferraz de Vasconcelos e Comarca de Poá, pertencente às transcrições 776, 777 e 3.614 (área maior) do CRI de Poá assim descrita: Inicia-se no ponto “3”, caracterizado no desenho Sabesp TSTT-4486/98, situado na divisa do lado direito de quem da Rua </w:t>
      </w:r>
      <w:proofErr w:type="spellStart"/>
      <w:r>
        <w:rPr>
          <w:rFonts w:ascii="Arial" w:hAnsi="Arial" w:cs="Arial"/>
          <w:sz w:val="20"/>
          <w:szCs w:val="20"/>
        </w:rPr>
        <w:t>Jacomo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Zancheta</w:t>
      </w:r>
      <w:proofErr w:type="spellEnd"/>
      <w:r>
        <w:rPr>
          <w:rFonts w:ascii="Arial" w:hAnsi="Arial" w:cs="Arial"/>
          <w:sz w:val="20"/>
          <w:szCs w:val="20"/>
        </w:rPr>
        <w:t xml:space="preserve"> olha para o lote, distante 42,50m de sua testada, com coordenadas topográficas N= 7386658,038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>= 360848,743, deste segue por uma linha ideal que delimita a faixa na distância de 9,71m, confrontando com o remanescente até o ponto “4”, segue deste à direita por uma linha ideal de divisa na distância</w:t>
      </w:r>
      <w:r w:rsidR="00995BFA">
        <w:rPr>
          <w:rFonts w:ascii="Arial" w:hAnsi="Arial" w:cs="Arial"/>
          <w:sz w:val="20"/>
          <w:szCs w:val="20"/>
        </w:rPr>
        <w:t xml:space="preserve"> de 2,05m confrontando com o lote “11”, até o ponto “13”, segue deste à direita por uma linha ideal que </w:t>
      </w:r>
      <w:proofErr w:type="gramStart"/>
      <w:r w:rsidR="00995BFA">
        <w:rPr>
          <w:rFonts w:ascii="Arial" w:hAnsi="Arial" w:cs="Arial"/>
          <w:sz w:val="20"/>
          <w:szCs w:val="20"/>
        </w:rPr>
        <w:lastRenderedPageBreak/>
        <w:t>delimita</w:t>
      </w:r>
      <w:proofErr w:type="gramEnd"/>
      <w:r w:rsidR="00995BFA">
        <w:rPr>
          <w:rFonts w:ascii="Arial" w:hAnsi="Arial" w:cs="Arial"/>
          <w:sz w:val="20"/>
          <w:szCs w:val="20"/>
        </w:rPr>
        <w:t xml:space="preserve"> a faixa na distância de 9,70m confrontando com o remanescente até o ponto “14”, segue deste à direita por um linha ideal de divisa na distância de 2,05m confrontando com o lote 13 até o ponto “3”, fechando o perímetro.</w:t>
      </w:r>
    </w:p>
    <w:p w:rsidR="00995BFA" w:rsidRDefault="00995BFA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BFA" w:rsidRPr="00AF1B9B" w:rsidRDefault="00995BFA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04</w:t>
      </w:r>
    </w:p>
    <w:p w:rsidR="00995BFA" w:rsidRDefault="00995BFA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Faixa de terra, parte do lote 11 do Sítio Paredão, município de Ferraz de Vasconcelos e Comarca de Poá, pertencente às transcrições</w:t>
      </w:r>
      <w:r w:rsidR="00C731FE">
        <w:rPr>
          <w:rFonts w:ascii="Arial" w:hAnsi="Arial" w:cs="Arial"/>
          <w:sz w:val="20"/>
          <w:szCs w:val="20"/>
        </w:rPr>
        <w:t xml:space="preserve"> 776, 777 e 3.614 (área maior) do CRI de Poá assim descrita: Inicia-se no ponto “4”, caracterizado no desenho Sabesp TSTT-4486/98, situado na divisa do lado direito de quem da Rua </w:t>
      </w:r>
      <w:proofErr w:type="spellStart"/>
      <w:r w:rsidR="00C731FE">
        <w:rPr>
          <w:rFonts w:ascii="Arial" w:hAnsi="Arial" w:cs="Arial"/>
          <w:sz w:val="20"/>
          <w:szCs w:val="20"/>
        </w:rPr>
        <w:t>Jacomo</w:t>
      </w:r>
      <w:proofErr w:type="spellEnd"/>
      <w:r w:rsidR="00C731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31FE">
        <w:rPr>
          <w:rFonts w:ascii="Arial" w:hAnsi="Arial" w:cs="Arial"/>
          <w:sz w:val="20"/>
          <w:szCs w:val="20"/>
        </w:rPr>
        <w:t>Zancheta</w:t>
      </w:r>
      <w:proofErr w:type="spellEnd"/>
      <w:r w:rsidR="00C731FE">
        <w:rPr>
          <w:rFonts w:ascii="Arial" w:hAnsi="Arial" w:cs="Arial"/>
          <w:sz w:val="20"/>
          <w:szCs w:val="20"/>
        </w:rPr>
        <w:t xml:space="preserve"> olha para o lote, distante 42,00m de sua testada, com coordenadas topográficas N= 7386648,721 e E=360851,494, deste segue por uma linha ideal que delimita a faixa na distância de 9,71m, confrontando com o remanescente até o ponto ‘5”, segue deste à direita por</w:t>
      </w:r>
      <w:r w:rsidR="00807981">
        <w:rPr>
          <w:rFonts w:ascii="Arial" w:hAnsi="Arial" w:cs="Arial"/>
          <w:sz w:val="20"/>
          <w:szCs w:val="20"/>
        </w:rPr>
        <w:t xml:space="preserve"> uma linha ideal de divisa na distância de 2,05m confrontando com o lote “10”, até o ponto “12”, segue deste à direita por uma linha ideal que delimita a faixa na distância de 9,73m confrontando com o remanescente até o ponto “13”, segue deste à direita por uma linha ideal de divisa na distância de 2,05m confrontando com o lote 12 até o ponto “4”, fechando o perímetro.</w:t>
      </w:r>
    </w:p>
    <w:p w:rsidR="00807981" w:rsidRDefault="00807981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981" w:rsidRPr="00AF1B9B" w:rsidRDefault="00807981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05</w:t>
      </w:r>
    </w:p>
    <w:p w:rsidR="00807981" w:rsidRDefault="00807981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Faixa de terra, parte do lote 10 do Sítio Paredão, município de Ferraz de Vasconcelos e Comarca de Poá, pertencente às transcrições</w:t>
      </w:r>
      <w:r w:rsidR="000A2D88">
        <w:rPr>
          <w:rFonts w:ascii="Arial" w:hAnsi="Arial" w:cs="Arial"/>
          <w:sz w:val="20"/>
          <w:szCs w:val="20"/>
        </w:rPr>
        <w:t xml:space="preserve"> 776, 777 e 3.614 (área maior) do CRI de Poá assim descrita: Inicia-se no ponto “5”, caracterizado no desenho Sabesp TSTT-4486/98, situado na divisa do lado direito de quem da Rua </w:t>
      </w:r>
      <w:proofErr w:type="spellStart"/>
      <w:r w:rsidR="000A2D88">
        <w:rPr>
          <w:rFonts w:ascii="Arial" w:hAnsi="Arial" w:cs="Arial"/>
          <w:sz w:val="20"/>
          <w:szCs w:val="20"/>
        </w:rPr>
        <w:t>Jacomo</w:t>
      </w:r>
      <w:proofErr w:type="spellEnd"/>
      <w:r w:rsidR="000A2D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D88">
        <w:rPr>
          <w:rFonts w:ascii="Arial" w:hAnsi="Arial" w:cs="Arial"/>
          <w:sz w:val="20"/>
          <w:szCs w:val="20"/>
        </w:rPr>
        <w:t>Zancheta</w:t>
      </w:r>
      <w:proofErr w:type="spellEnd"/>
      <w:r w:rsidR="000A2D88">
        <w:rPr>
          <w:rFonts w:ascii="Arial" w:hAnsi="Arial" w:cs="Arial"/>
          <w:sz w:val="20"/>
          <w:szCs w:val="20"/>
        </w:rPr>
        <w:t xml:space="preserve"> olha para o lote, distante 41,30m de sua testada, com coordenadas topográficas N= 7</w:t>
      </w:r>
      <w:r w:rsidR="007E64C0">
        <w:rPr>
          <w:rFonts w:ascii="Arial" w:hAnsi="Arial" w:cs="Arial"/>
          <w:sz w:val="20"/>
          <w:szCs w:val="20"/>
        </w:rPr>
        <w:t xml:space="preserve">386639,403 e </w:t>
      </w:r>
      <w:proofErr w:type="spellStart"/>
      <w:r w:rsidR="007E64C0">
        <w:rPr>
          <w:rFonts w:ascii="Arial" w:hAnsi="Arial" w:cs="Arial"/>
          <w:sz w:val="20"/>
          <w:szCs w:val="20"/>
        </w:rPr>
        <w:t>E</w:t>
      </w:r>
      <w:proofErr w:type="spellEnd"/>
      <w:r w:rsidR="007E64C0">
        <w:rPr>
          <w:rFonts w:ascii="Arial" w:hAnsi="Arial" w:cs="Arial"/>
          <w:sz w:val="20"/>
          <w:szCs w:val="20"/>
        </w:rPr>
        <w:t xml:space="preserve">= 360854,246, deste segue por uma linha ideal que delimita a faixa na distância de 7,83m, confrontando com o remanescente até o ponto ‘6”, segue deste à direita por uma linha ideal de divisa na distância de 2,11m confrontando com o lote “9”, até o ponto “11”, segue deste à direita por uma linha ideal que </w:t>
      </w:r>
      <w:proofErr w:type="gramStart"/>
      <w:r w:rsidR="007E64C0">
        <w:rPr>
          <w:rFonts w:ascii="Arial" w:hAnsi="Arial" w:cs="Arial"/>
          <w:sz w:val="20"/>
          <w:szCs w:val="20"/>
        </w:rPr>
        <w:t>delimita</w:t>
      </w:r>
      <w:proofErr w:type="gramEnd"/>
      <w:r w:rsidR="007E64C0">
        <w:rPr>
          <w:rFonts w:ascii="Arial" w:hAnsi="Arial" w:cs="Arial"/>
          <w:sz w:val="20"/>
          <w:szCs w:val="20"/>
        </w:rPr>
        <w:t xml:space="preserve"> a faixa na distância de 7,59m confrontando com o remanescente até o ponto “12”, segue deste à direita por uma linha ideal de divisa na distância de 2,05m confrontando com o lote 11 até o ponto “5”, fechando o perímetro.</w:t>
      </w:r>
    </w:p>
    <w:p w:rsidR="007E64C0" w:rsidRDefault="007E64C0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4C0" w:rsidRPr="00AF1B9B" w:rsidRDefault="007E64C0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06</w:t>
      </w:r>
    </w:p>
    <w:p w:rsidR="007E64C0" w:rsidRDefault="007E64C0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Faixa de terra, parte do lote 9 do Sítio Paredão, município de Ferraz de Vasconcelos e Comarca de Poá, pertencente às transcrições 776, 777 e 3.614 (área maior) do CRI de Poá assim descrita: Inicia-se no ponto “6”, caracterizado no desenho Sabesp TSTT-4486/98, situado na divisa do lote direito de quem da Rua </w:t>
      </w:r>
      <w:proofErr w:type="spellStart"/>
      <w:r>
        <w:rPr>
          <w:rFonts w:ascii="Arial" w:hAnsi="Arial" w:cs="Arial"/>
          <w:sz w:val="20"/>
          <w:szCs w:val="20"/>
        </w:rPr>
        <w:t>Jacomo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Zancheta</w:t>
      </w:r>
      <w:proofErr w:type="spellEnd"/>
      <w:r>
        <w:rPr>
          <w:rFonts w:ascii="Arial" w:hAnsi="Arial" w:cs="Arial"/>
          <w:sz w:val="20"/>
          <w:szCs w:val="20"/>
        </w:rPr>
        <w:t xml:space="preserve"> olha para o lote, distante 42,00m de sua testada, com coordenadas topográficas</w:t>
      </w:r>
      <w:r w:rsidR="007A0AF9">
        <w:rPr>
          <w:rFonts w:ascii="Arial" w:hAnsi="Arial" w:cs="Arial"/>
          <w:sz w:val="20"/>
          <w:szCs w:val="20"/>
        </w:rPr>
        <w:t xml:space="preserve"> N= 7386631,891 e </w:t>
      </w:r>
      <w:proofErr w:type="spellStart"/>
      <w:r w:rsidR="007A0AF9">
        <w:rPr>
          <w:rFonts w:ascii="Arial" w:hAnsi="Arial" w:cs="Arial"/>
          <w:sz w:val="20"/>
          <w:szCs w:val="20"/>
        </w:rPr>
        <w:t>E</w:t>
      </w:r>
      <w:proofErr w:type="spellEnd"/>
      <w:r w:rsidR="007A0AF9">
        <w:rPr>
          <w:rFonts w:ascii="Arial" w:hAnsi="Arial" w:cs="Arial"/>
          <w:sz w:val="20"/>
          <w:szCs w:val="20"/>
        </w:rPr>
        <w:t>= 360856,464; deste segue por uma linha ideal que delimita a faixa na distância de 1,62m até o ponto “7”, segue deste à direita pela linha acima citada por 5,13m até o ponto “8”, sendo que o ponto “6” ao ponto “8”, confronta com o remanescente; segue deste à direita por uma linha ideal de divisa na distância de 2,03m confrontando com o lote “7”, até o ponto “9”, segue deste à direita por uma linha ideal que delimita a faixa na distância de 4,65m até o ponto “10”; segue deste à esquerda pela linha acima citada, por 1,90m até o ponto “11”, sendo que o ponto “9”, ao ponto “11”, confronta com o remanescente; segue deste à direita por uma linha ideal de divisa na distância de 2,11m confrontando com o lote 10 até o ponto “6”, fechamento o perímetro.</w:t>
      </w:r>
    </w:p>
    <w:p w:rsidR="0031043D" w:rsidRPr="00FE3891" w:rsidRDefault="0031043D" w:rsidP="00372CD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043D" w:rsidRPr="00AF1B9B" w:rsidRDefault="0031043D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07</w:t>
      </w:r>
    </w:p>
    <w:p w:rsidR="0031043D" w:rsidRDefault="0031043D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Faixa de terra, parte do lote 12 da quadra 11 (retificada da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) município e comarca de Poá, pertencente a transcrição 864 (área maior) do  CRI de Poá, assim descrita: Inicia-se no ponto “26”, caracterizado no desenho Sabesp TSTT-4486/98, situado na divisa do lado direito de quem da Viela Particular olha para o lote, com coordenadas topográficas N= 73</w:t>
      </w:r>
      <w:r w:rsidR="00D70836">
        <w:rPr>
          <w:rFonts w:ascii="Arial" w:hAnsi="Arial" w:cs="Arial"/>
          <w:sz w:val="20"/>
          <w:szCs w:val="20"/>
        </w:rPr>
        <w:t xml:space="preserve">86563,583 e </w:t>
      </w:r>
      <w:proofErr w:type="spellStart"/>
      <w:r w:rsidR="00D70836">
        <w:rPr>
          <w:rFonts w:ascii="Arial" w:hAnsi="Arial" w:cs="Arial"/>
          <w:sz w:val="20"/>
          <w:szCs w:val="20"/>
        </w:rPr>
        <w:t>E</w:t>
      </w:r>
      <w:proofErr w:type="spellEnd"/>
      <w:r w:rsidR="00D70836">
        <w:rPr>
          <w:rFonts w:ascii="Arial" w:hAnsi="Arial" w:cs="Arial"/>
          <w:sz w:val="20"/>
          <w:szCs w:val="20"/>
        </w:rPr>
        <w:t>= 360997,087, segue deste por uma linha ideal que delimita a faixa na distância de 18,65m, confrontando com o remanescente até o ponto “27”, segue deste à direita por uma linha ideal de divisa na distância de 2,80m confrontando com o lote “14B”, até o ponto “16”, segue deste à direita por uma linha ideal de divisa na distância de 18,12m confrontando com o lote 13 até o ponto “26”, fechando o perímetro.</w:t>
      </w:r>
    </w:p>
    <w:p w:rsidR="00D70836" w:rsidRDefault="00D70836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836" w:rsidRPr="00AF1B9B" w:rsidRDefault="00D70836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08</w:t>
      </w:r>
    </w:p>
    <w:p w:rsidR="00D70836" w:rsidRDefault="00D70836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Faixa de terra, parte do lote 13 da quadra 11 (retificada da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) município e comarca de Poá, pertencente a transcrição 864 (área maior) do CRI de Poá, assim descrita: Inicia-se no ponto “26”, caracterizado no desenho Sabesp TSTT-4486/98, situado na divisa do lado esquerdo</w:t>
      </w:r>
      <w:r w:rsidR="00AB1697">
        <w:rPr>
          <w:rFonts w:ascii="Arial" w:hAnsi="Arial" w:cs="Arial"/>
          <w:sz w:val="20"/>
          <w:szCs w:val="20"/>
        </w:rPr>
        <w:t xml:space="preserve"> de quem da Viela Particular olha para o lote 13, com coordenadas topográficas N= 7386563,583 e </w:t>
      </w:r>
      <w:proofErr w:type="spellStart"/>
      <w:r w:rsidR="00AB1697">
        <w:rPr>
          <w:rFonts w:ascii="Arial" w:hAnsi="Arial" w:cs="Arial"/>
          <w:sz w:val="20"/>
          <w:szCs w:val="20"/>
        </w:rPr>
        <w:t>E</w:t>
      </w:r>
      <w:proofErr w:type="spellEnd"/>
      <w:r w:rsidR="00AB1697">
        <w:rPr>
          <w:rFonts w:ascii="Arial" w:hAnsi="Arial" w:cs="Arial"/>
          <w:sz w:val="20"/>
          <w:szCs w:val="20"/>
        </w:rPr>
        <w:t>= 360997,087, segue deste pela referida divisa na distância de 13,34m, confrontando com o lote 12 até o ponto “17”; segue deste à direita por um alinha ideal que delimita a faixa na distância de 13,48m confrontando com o remanescente, até o ponto “18”; segue à direita por uma linha ideal de divisa na distância de 1,98m confrontando com a Viela Particular até o ponto “26”, fechando o perímetro.</w:t>
      </w:r>
    </w:p>
    <w:p w:rsidR="00AB1697" w:rsidRDefault="00AB1697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1697" w:rsidRPr="00AF1B9B" w:rsidRDefault="00AB1697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B9B">
        <w:rPr>
          <w:rFonts w:ascii="Arial" w:hAnsi="Arial" w:cs="Arial"/>
          <w:sz w:val="20"/>
          <w:szCs w:val="20"/>
        </w:rPr>
        <w:t>Área: 09</w:t>
      </w:r>
    </w:p>
    <w:p w:rsidR="00AB1697" w:rsidRDefault="00AB1697" w:rsidP="00372C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Faixa de terra, parte do lote 4 da quadra 11 (retificada da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) município e comarca de Poá, pertencente a transcrição 864 (área maior) do CRI de Poá, assim descrita: Inicia-se no ponto “23”, caracterizado no desenho Sabesp TSTT-4486/98, situado no alinhamento projetado da Viela Particular, distante 1,00m da divisa direita de quem da referida viela olha para o lote, com coordenadas topográficas N= 7386562,711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= 361000,899, segue deste pela referida linha na distância de 2,00m, confrontando com a citada viela até o </w:t>
      </w:r>
      <w:r w:rsidR="00121FBA">
        <w:rPr>
          <w:rFonts w:ascii="Arial" w:hAnsi="Arial" w:cs="Arial"/>
          <w:sz w:val="20"/>
          <w:szCs w:val="20"/>
        </w:rPr>
        <w:t>ponto “24”; segue deste à direita por uma linha ideal que delimita a faixa na distância de 21,53m confrontando com o remanescente, até o ponto “21</w:t>
      </w:r>
      <w:r w:rsidR="004769D9">
        <w:rPr>
          <w:rFonts w:ascii="Arial" w:hAnsi="Arial" w:cs="Arial"/>
          <w:sz w:val="20"/>
          <w:szCs w:val="20"/>
        </w:rPr>
        <w:t>”</w:t>
      </w:r>
      <w:r w:rsidR="00121FBA">
        <w:rPr>
          <w:rFonts w:ascii="Arial" w:hAnsi="Arial" w:cs="Arial"/>
          <w:sz w:val="20"/>
          <w:szCs w:val="20"/>
        </w:rPr>
        <w:t>; segue deste à direita por uma ilha ideal de divisa na distância de 2,04m confrontando com o lote</w:t>
      </w:r>
      <w:r w:rsidR="004769D9">
        <w:rPr>
          <w:rFonts w:ascii="Arial" w:hAnsi="Arial" w:cs="Arial"/>
          <w:sz w:val="20"/>
          <w:szCs w:val="20"/>
        </w:rPr>
        <w:t xml:space="preserve"> 18 até o ponto “22”, segue deste à direita por uma linha que determina a faixa na distância de 22,00m, confrontando com o remanescente até o ponto “23”, fechando o perímetro.</w:t>
      </w:r>
    </w:p>
    <w:p w:rsidR="004769D9" w:rsidRDefault="004769D9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4F7FA5" w:rsidRDefault="003E0870" w:rsidP="00CE45A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E45A3">
        <w:rPr>
          <w:rFonts w:ascii="Arial" w:hAnsi="Arial" w:cs="Arial"/>
          <w:bCs/>
          <w:sz w:val="20"/>
          <w:szCs w:val="20"/>
        </w:rPr>
        <w:t>Fica a expropriante autorizada a invocar o caráter de urgência no processo judicial de desapropriação e/ou instituição de servidão de passagem, para os fins do dis</w:t>
      </w:r>
      <w:r w:rsidR="00AF1B9B">
        <w:rPr>
          <w:rFonts w:ascii="Arial" w:hAnsi="Arial" w:cs="Arial"/>
          <w:bCs/>
          <w:sz w:val="20"/>
          <w:szCs w:val="20"/>
        </w:rPr>
        <w:t>posto no artigo 15, do Decreto-L</w:t>
      </w:r>
      <w:r w:rsidR="00CE45A3">
        <w:rPr>
          <w:rFonts w:ascii="Arial" w:hAnsi="Arial" w:cs="Arial"/>
          <w:bCs/>
          <w:sz w:val="20"/>
          <w:szCs w:val="20"/>
        </w:rPr>
        <w:t>ei Federal nº 3</w:t>
      </w:r>
      <w:r w:rsidR="00AF1B9B">
        <w:rPr>
          <w:rFonts w:ascii="Arial" w:hAnsi="Arial" w:cs="Arial"/>
          <w:bCs/>
          <w:sz w:val="20"/>
          <w:szCs w:val="20"/>
        </w:rPr>
        <w:t>.</w:t>
      </w:r>
      <w:r w:rsidR="00CE45A3">
        <w:rPr>
          <w:rFonts w:ascii="Arial" w:hAnsi="Arial" w:cs="Arial"/>
          <w:bCs/>
          <w:sz w:val="20"/>
          <w:szCs w:val="20"/>
        </w:rPr>
        <w:t>365, de 21 de junho de 1941, alterado pela Lei nº 2</w:t>
      </w:r>
      <w:r w:rsidR="00AF1B9B">
        <w:rPr>
          <w:rFonts w:ascii="Arial" w:hAnsi="Arial" w:cs="Arial"/>
          <w:bCs/>
          <w:sz w:val="20"/>
          <w:szCs w:val="20"/>
        </w:rPr>
        <w:t>.</w:t>
      </w:r>
      <w:r w:rsidR="00CE45A3">
        <w:rPr>
          <w:rFonts w:ascii="Arial" w:hAnsi="Arial" w:cs="Arial"/>
          <w:bCs/>
          <w:sz w:val="20"/>
          <w:szCs w:val="20"/>
        </w:rPr>
        <w:t>786, de 21 de maio de 1956.</w:t>
      </w:r>
    </w:p>
    <w:p w:rsidR="00FE3891" w:rsidRDefault="00FE3891" w:rsidP="00CE45A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E3891" w:rsidRDefault="00FE3891" w:rsidP="00CE45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FE389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As despesas com a execução do presente Decreto, correrão por conta de verba própria da Companhia de Saneamento Básico do Estado de São Paulo – SABESP.</w:t>
      </w:r>
    </w:p>
    <w:p w:rsidR="003E0870" w:rsidRDefault="004F7FA5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E3891">
        <w:rPr>
          <w:rFonts w:ascii="Arial" w:hAnsi="Arial" w:cs="Arial"/>
          <w:b/>
          <w:bCs/>
          <w:sz w:val="20"/>
          <w:szCs w:val="20"/>
        </w:rPr>
        <w:t>4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1D548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FE3891">
        <w:rPr>
          <w:rFonts w:ascii="Arial" w:hAnsi="Arial" w:cs="Arial"/>
          <w:sz w:val="20"/>
          <w:szCs w:val="20"/>
        </w:rPr>
        <w:t>13</w:t>
      </w:r>
      <w:r w:rsidR="00AF1B9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de </w:t>
      </w:r>
      <w:r w:rsidR="0078736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891" w:rsidRDefault="00FE3891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891" w:rsidRDefault="00FE3891" w:rsidP="00FE38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FE3891" w:rsidRDefault="00FE3891" w:rsidP="00FE38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FE3891" w:rsidRDefault="00FE3891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891" w:rsidRDefault="00FE3891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AF1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A3" w:rsidRDefault="00CE45A3" w:rsidP="009243B3">
      <w:pPr>
        <w:spacing w:after="0" w:line="240" w:lineRule="auto"/>
      </w:pPr>
      <w:r>
        <w:separator/>
      </w:r>
    </w:p>
  </w:endnote>
  <w:endnote w:type="continuationSeparator" w:id="0">
    <w:p w:rsidR="00CE45A3" w:rsidRDefault="00CE45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A3" w:rsidRDefault="00CE45A3" w:rsidP="009243B3">
      <w:pPr>
        <w:spacing w:after="0" w:line="240" w:lineRule="auto"/>
      </w:pPr>
      <w:r>
        <w:separator/>
      </w:r>
    </w:p>
  </w:footnote>
  <w:footnote w:type="continuationSeparator" w:id="0">
    <w:p w:rsidR="00CE45A3" w:rsidRDefault="00CE45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A3" w:rsidRDefault="00CE45A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A2D88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37FF"/>
    <w:rsid w:val="00111B33"/>
    <w:rsid w:val="001132FD"/>
    <w:rsid w:val="00116967"/>
    <w:rsid w:val="00121FBA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483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43D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54F9"/>
    <w:rsid w:val="00366753"/>
    <w:rsid w:val="00372198"/>
    <w:rsid w:val="00372CDA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0870"/>
    <w:rsid w:val="003E14F1"/>
    <w:rsid w:val="003E160C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769D9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E46F7"/>
    <w:rsid w:val="004F0477"/>
    <w:rsid w:val="004F0CE0"/>
    <w:rsid w:val="004F16BD"/>
    <w:rsid w:val="004F21EC"/>
    <w:rsid w:val="004F5887"/>
    <w:rsid w:val="004F5CFF"/>
    <w:rsid w:val="004F7108"/>
    <w:rsid w:val="004F73E1"/>
    <w:rsid w:val="004F7FA5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9CD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87360"/>
    <w:rsid w:val="00793B31"/>
    <w:rsid w:val="0079770C"/>
    <w:rsid w:val="007A0AF9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4C0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07981"/>
    <w:rsid w:val="00810DFF"/>
    <w:rsid w:val="00810E3D"/>
    <w:rsid w:val="00811AD2"/>
    <w:rsid w:val="00811FEE"/>
    <w:rsid w:val="00813189"/>
    <w:rsid w:val="00814045"/>
    <w:rsid w:val="00814DC2"/>
    <w:rsid w:val="008168F4"/>
    <w:rsid w:val="00816CE9"/>
    <w:rsid w:val="00817BB6"/>
    <w:rsid w:val="008204A9"/>
    <w:rsid w:val="00820A75"/>
    <w:rsid w:val="00821B88"/>
    <w:rsid w:val="0082259D"/>
    <w:rsid w:val="0082426A"/>
    <w:rsid w:val="00824D9E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3539"/>
    <w:rsid w:val="0087403F"/>
    <w:rsid w:val="00875927"/>
    <w:rsid w:val="00876FD9"/>
    <w:rsid w:val="008819DE"/>
    <w:rsid w:val="00881EA2"/>
    <w:rsid w:val="0088376E"/>
    <w:rsid w:val="0088396F"/>
    <w:rsid w:val="00884B34"/>
    <w:rsid w:val="00886708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5BFA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5302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1697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B9B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32E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5E6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31FE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A7C38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5A3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083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562A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0715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97C92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3891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4C50C935"/>
  <w15:docId w15:val="{D225C55F-8BD9-402A-A1C9-7D998FC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sz w:val="20"/>
      <w:szCs w:val="20"/>
      <w:lang w:eastAsia="en-US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1701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2019-05-16T16:41:00Z</dcterms:created>
  <dcterms:modified xsi:type="dcterms:W3CDTF">2019-06-14T20:44:00Z</dcterms:modified>
</cp:coreProperties>
</file>