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D0B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58</w:t>
      </w:r>
      <w:r w:rsidR="003D0B4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0B4A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D0B4A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D0B4A" w:rsidRDefault="00280217" w:rsidP="003D0B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3D0B4A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3D0B4A">
        <w:rPr>
          <w:rFonts w:ascii="Arial" w:hAnsi="Arial" w:cs="Arial"/>
          <w:b/>
          <w:sz w:val="20"/>
          <w:szCs w:val="20"/>
        </w:rPr>
        <w:t>QUE LHE SÃO CONFERIDAS POR LEI, NA FORMA DO DISPOSTO NO ARTIGO 3º, INCISO V, ALÍNEA “A”, COMBINADO COM O ARTIGO 102, DA LEI ORGÂNICA DO MUNICÍPIO</w:t>
      </w:r>
      <w:r w:rsidR="00F47566">
        <w:rPr>
          <w:rFonts w:ascii="Arial" w:hAnsi="Arial" w:cs="Arial"/>
          <w:b/>
          <w:sz w:val="20"/>
          <w:szCs w:val="20"/>
        </w:rPr>
        <w:t xml:space="preserve"> </w:t>
      </w:r>
      <w:r w:rsidR="003D0B4A">
        <w:rPr>
          <w:rFonts w:ascii="Arial" w:hAnsi="Arial" w:cs="Arial"/>
          <w:b/>
          <w:sz w:val="20"/>
          <w:szCs w:val="20"/>
        </w:rPr>
        <w:t>E</w:t>
      </w:r>
      <w:r w:rsidR="00F47566">
        <w:rPr>
          <w:rFonts w:ascii="Arial" w:hAnsi="Arial" w:cs="Arial"/>
          <w:b/>
          <w:sz w:val="20"/>
          <w:szCs w:val="20"/>
        </w:rPr>
        <w:t>;</w:t>
      </w:r>
    </w:p>
    <w:p w:rsidR="001D79F5" w:rsidRDefault="001D79F5" w:rsidP="003D0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0B4A" w:rsidRDefault="003D0B4A" w:rsidP="003D0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9F5">
        <w:rPr>
          <w:rFonts w:ascii="Arial" w:hAnsi="Arial" w:cs="Arial"/>
          <w:sz w:val="20"/>
          <w:szCs w:val="20"/>
        </w:rPr>
        <w:t>CONSIDERANDO QUE O REQUERIMENTO Nº 10.614/2002 PROTOCOLADO NESTA PREEITURA PELA CONCESSIONÁRIA RADIAL TRANSPORTE COLETIVO LTDA., VISA O REAJUSTE DE TARIFA, CONFORME PLANILHA DE CUSTOS EM ANEXO;</w:t>
      </w:r>
    </w:p>
    <w:p w:rsidR="001D79F5" w:rsidRPr="001D79F5" w:rsidRDefault="001D79F5" w:rsidP="003D0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0217" w:rsidRDefault="00F47566" w:rsidP="003D0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9F5">
        <w:rPr>
          <w:rFonts w:ascii="Arial" w:hAnsi="Arial" w:cs="Arial"/>
          <w:sz w:val="20"/>
          <w:szCs w:val="20"/>
        </w:rPr>
        <w:t>CONSIDERANDO QUE O ÚLTIMO REAJUSTE DE TARIFA OCORREU EM 28 DE MAIO DE 2002 (DECRETO Nº 4.542/02), PERMANECENDO INALTERADO ATÉ ESTA DATA;</w:t>
      </w:r>
    </w:p>
    <w:p w:rsidR="001D79F5" w:rsidRPr="001D79F5" w:rsidRDefault="001D79F5" w:rsidP="003D0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566" w:rsidRPr="001D79F5" w:rsidRDefault="00F47566" w:rsidP="003D0B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79F5">
        <w:rPr>
          <w:rFonts w:ascii="Arial" w:hAnsi="Arial" w:cs="Arial"/>
          <w:sz w:val="20"/>
          <w:szCs w:val="20"/>
        </w:rPr>
        <w:t>CONSIDERANDO AINDA, A NECESSIDADE DE SE MANTER SATISFATÓRIO O SISTEMA DE TRANSPORTE COLETIVO POR SER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B70" w:rsidRDefault="009243B3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47566">
        <w:rPr>
          <w:rFonts w:ascii="Arial" w:hAnsi="Arial" w:cs="Arial"/>
          <w:sz w:val="20"/>
          <w:szCs w:val="20"/>
        </w:rPr>
        <w:t>Fica a Concessionária RADIAL TRANSPORTE COLETIVO LTDA., autorizada a reajustar a tarifa para R$ 1,60 (um real e sessenta centavos).</w:t>
      </w: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reajuste de tarifa a que alude este artigo entrará em vigor a partir da 0:00 (zero hora) do dia 12 de janeiro de 2003, devendo a Concessionária adotar as providências que se fizerem necessárias.</w:t>
      </w: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 passagem escolar continuará a ser cobrada na base de 50% (</w:t>
      </w:r>
      <w:r w:rsidR="001D79F5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ônibus, e na Agência, Tabela com o valor da tarifa ora reajustada, nos termos do presente Decreto.</w:t>
      </w:r>
    </w:p>
    <w:p w:rsidR="00F644E8" w:rsidRDefault="00F644E8" w:rsidP="00F6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F47566" w:rsidP="00F6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3578FF" w:rsidRPr="003578FF">
        <w:rPr>
          <w:rFonts w:ascii="Arial" w:hAnsi="Arial" w:cs="Arial"/>
          <w:b/>
          <w:bCs/>
          <w:sz w:val="20"/>
          <w:szCs w:val="20"/>
        </w:rPr>
        <w:t>º</w:t>
      </w:r>
      <w:r w:rsidR="003578FF"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F644E8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4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4756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E41" w:rsidRDefault="00597E41" w:rsidP="009243B3">
      <w:pPr>
        <w:spacing w:after="0" w:line="240" w:lineRule="auto"/>
      </w:pPr>
      <w:r>
        <w:separator/>
      </w:r>
    </w:p>
  </w:endnote>
  <w:endnote w:type="continuationSeparator" w:id="0">
    <w:p w:rsidR="00597E41" w:rsidRDefault="00597E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E41" w:rsidRDefault="00597E41" w:rsidP="009243B3">
      <w:pPr>
        <w:spacing w:after="0" w:line="240" w:lineRule="auto"/>
      </w:pPr>
      <w:r>
        <w:separator/>
      </w:r>
    </w:p>
  </w:footnote>
  <w:footnote w:type="continuationSeparator" w:id="0">
    <w:p w:rsidR="00597E41" w:rsidRDefault="00597E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9F5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97E4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B383AC74-B367-44DB-86E1-FE7226DD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2019-04-23T12:24:00Z</dcterms:created>
  <dcterms:modified xsi:type="dcterms:W3CDTF">2019-06-17T19:37:00Z</dcterms:modified>
</cp:coreProperties>
</file>