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EA00D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A00D8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EA00D8">
        <w:rPr>
          <w:rFonts w:ascii="Arial" w:hAnsi="Arial" w:cs="Arial"/>
          <w:sz w:val="20"/>
          <w:szCs w:val="20"/>
        </w:rPr>
        <w:t>abertura de Crédito Adicional Suplementar autorizado pela Lei nº 2.672, de 19 de dezembro de 2005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F2005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F20053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F2005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</w:t>
      </w:r>
      <w:r w:rsidR="00EA00D8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C30D6D">
        <w:rPr>
          <w:rFonts w:ascii="Arial" w:hAnsi="Arial" w:cs="Arial"/>
          <w:b/>
          <w:sz w:val="20"/>
          <w:szCs w:val="20"/>
        </w:rPr>
        <w:t>LEI;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135E" w:rsidRDefault="00BC615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EA00D8" w:rsidRPr="00EA00D8">
        <w:rPr>
          <w:rFonts w:ascii="Arial" w:hAnsi="Arial" w:cs="Arial"/>
          <w:sz w:val="20"/>
          <w:szCs w:val="20"/>
        </w:rPr>
        <w:t>Fica aberto</w:t>
      </w:r>
      <w:r w:rsidR="00EA00D8">
        <w:rPr>
          <w:rFonts w:ascii="Arial" w:hAnsi="Arial" w:cs="Arial"/>
          <w:sz w:val="20"/>
          <w:szCs w:val="20"/>
        </w:rPr>
        <w:t xml:space="preserve"> o Orçamento Fiscal de Seguridade Social, Crédito Adicional Suplementar, no valor de R$ 4.240.000,00 (quatro milhões, duzentos e quarenta mil reais), para reforço das seguintes dotações orçamentárias:</w:t>
      </w:r>
    </w:p>
    <w:p w:rsidR="00EA00D8" w:rsidRDefault="00EA00D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5033"/>
        <w:gridCol w:w="1474"/>
      </w:tblGrid>
      <w:tr w:rsidR="00750D8B" w:rsidRPr="00750D8B" w:rsidTr="00750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0D8B" w:rsidRPr="00750D8B" w:rsidRDefault="00750D8B" w:rsidP="00750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D8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0D8B" w:rsidRPr="00750D8B" w:rsidRDefault="00750D8B" w:rsidP="00750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D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0D8B" w:rsidRPr="00750D8B" w:rsidRDefault="00750D8B" w:rsidP="00750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D8B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50D8B" w:rsidRDefault="00750D8B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</w:tcPr>
          <w:p w:rsidR="00750D8B" w:rsidRDefault="00750D8B" w:rsidP="00C47E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02010312270032263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assessoramento jurídico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3.3.9.0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CD69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Adm.Recursos Humanos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DB2F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Adm.Recursos Humanos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03012884670012299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Precatório Judicial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DB2F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Adm.Recursos Humanos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03012884670012300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Depósitos Judiciais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DB2F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Servs.Administrativos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4449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05011212220072077</w:t>
            </w:r>
          </w:p>
        </w:tc>
        <w:tc>
          <w:tcPr>
            <w:tcW w:w="0" w:type="auto"/>
          </w:tcPr>
          <w:p w:rsidR="00750D8B" w:rsidRDefault="00750D8B" w:rsidP="00444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05021236120011005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reforma das Emeifs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A2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05031236520021007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Reforma Unidades Ensino Infantil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444928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Dês. Ensino FE. Val. Mag. FNDE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05041236120012045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Conservação das Unidades Ensino Fundamental 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A2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A2">
              <w:rPr>
                <w:rFonts w:ascii="Arial" w:hAnsi="Arial" w:cs="Arial"/>
                <w:sz w:val="20"/>
                <w:szCs w:val="20"/>
              </w:rPr>
              <w:t>Outras Despesas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trHeight w:val="51"/>
          <w:jc w:val="center"/>
        </w:trPr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A2"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750D8B" w:rsidRPr="00066AA2" w:rsidRDefault="00750D8B" w:rsidP="000C4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A2"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A2"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750D8B" w:rsidRPr="008C18F3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8F3">
              <w:rPr>
                <w:rFonts w:ascii="Arial" w:hAnsi="Arial" w:cs="Arial"/>
                <w:sz w:val="20"/>
                <w:szCs w:val="20"/>
              </w:rPr>
              <w:t>Manutenção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8C18F3">
              <w:rPr>
                <w:rFonts w:ascii="Arial" w:hAnsi="Arial" w:cs="Arial"/>
                <w:sz w:val="20"/>
                <w:szCs w:val="20"/>
              </w:rPr>
              <w:t>ervs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C18F3">
              <w:rPr>
                <w:rFonts w:ascii="Arial" w:hAnsi="Arial" w:cs="Arial"/>
                <w:sz w:val="20"/>
                <w:szCs w:val="20"/>
              </w:rPr>
              <w:t>Administ</w:t>
            </w:r>
            <w:r>
              <w:rPr>
                <w:rFonts w:ascii="Arial" w:hAnsi="Arial" w:cs="Arial"/>
                <w:sz w:val="20"/>
                <w:szCs w:val="20"/>
              </w:rPr>
              <w:t>rativos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8C18F3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Culturais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8C18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e Des.Social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e Des.Social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08010812240072152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Administrativos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09011030410042019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fiscalização servs. subs</w:t>
            </w: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F916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09011030510132316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Servs.Administrativos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09011030110102311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 p/ Atendimento Bucal</w:t>
            </w: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AB0F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Servs Municipais 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10011545150021036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Praças Parques Jardins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10011545150031085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e gerenciamento da Usina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10011545280011073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Sinalização Horizontal e Vertical do Sistema Viário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435F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Habitação e Meio Ambiente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Industria Com.  Ciência e Tecnologia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Industria Com. Ciência e Tecnologia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15010412160072229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Servs Administrativos 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50D8B" w:rsidRPr="00066AA2" w:rsidTr="00750D8B">
        <w:trPr>
          <w:jc w:val="center"/>
        </w:trPr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0D8B" w:rsidRPr="00066AA2" w:rsidRDefault="00750D8B" w:rsidP="00066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Pr="00066AA2" w:rsidRDefault="00750D8B" w:rsidP="006A26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4.240.000,00</w:t>
            </w:r>
          </w:p>
        </w:tc>
      </w:tr>
    </w:tbl>
    <w:p w:rsidR="000C4C93" w:rsidRDefault="000C4C9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2402" w:rsidRDefault="003D2402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recursos necessários à execução do disposto no</w:t>
      </w:r>
      <w:r w:rsidR="002C1652">
        <w:rPr>
          <w:rFonts w:ascii="Arial" w:hAnsi="Arial" w:cs="Arial"/>
          <w:sz w:val="20"/>
          <w:szCs w:val="20"/>
        </w:rPr>
        <w:t xml:space="preserve"> artigo</w:t>
      </w:r>
      <w:r>
        <w:rPr>
          <w:rFonts w:ascii="Arial" w:hAnsi="Arial" w:cs="Arial"/>
          <w:sz w:val="20"/>
          <w:szCs w:val="20"/>
        </w:rPr>
        <w:t xml:space="preserve"> anterior, decorrerão da anulação parcial das seguintes dotações do Orçamento Fiscal:</w:t>
      </w:r>
    </w:p>
    <w:p w:rsidR="00750D8B" w:rsidRDefault="00750D8B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62B" w:rsidRDefault="00750D8B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E017BB" w:rsidRPr="006A262B" w:rsidRDefault="00E017BB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5011"/>
        <w:gridCol w:w="1474"/>
      </w:tblGrid>
      <w:tr w:rsidR="00750D8B" w:rsidTr="00750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0D8B" w:rsidRPr="00750D8B" w:rsidRDefault="00750D8B" w:rsidP="00750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D8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0D8B" w:rsidRPr="00750D8B" w:rsidRDefault="00750D8B" w:rsidP="00750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D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0D8B" w:rsidRPr="00750D8B" w:rsidRDefault="00750D8B" w:rsidP="00750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0D8B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01010412270011091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reforma de prop.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Munic. Fazenda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Munic. Fazenda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Servs.  Administ.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 Munic. Fazenda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 Munic. Fazenda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04010412970012248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Informatizado de Arrecadação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Aplicações Diretas    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Funcion. Ensino Fundamental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e Encargos Sociais 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05021236120011006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EMEIFs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05021236120011079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Unidades do PAE- Progr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05031236520022053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Unidades de Educação Infantil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Funcion. Educação Infantil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05031236520021008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Unids Educ. Infantil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Dês. Ensino FE. Val. Mag. FNDE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Manut. Dês. Ensino FE. Val. Mag. FNDE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05041236120011079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Unids PAE- progr.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Esporte Turismo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Esporte e Turismo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06022781230071080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Construção/Ampliação/Reforma da Infr.Esp.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07011339130031022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Casa e Museu da Cultura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Prom.  Desenv. Social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080221133340032330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Funcionamento Unitaf 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09011030110022006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domiciliar dos agentes comunitários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09011030310062028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distribuição medicam.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09011030110011078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Unids. Básicas Saúde 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10011045250012164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10011545250015169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Manut. Sist. Limpeza Pública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Iluminação Pública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Munic.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 Rodovias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</w:tr>
      <w:tr w:rsidR="00750D8B" w:rsidTr="00750D8B">
        <w:trPr>
          <w:jc w:val="center"/>
        </w:trPr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0D8B" w:rsidRDefault="00750D8B" w:rsidP="00750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50D8B" w:rsidRDefault="00750D8B" w:rsidP="00750D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4.240.000,00</w:t>
            </w:r>
          </w:p>
        </w:tc>
      </w:tr>
    </w:tbl>
    <w:p w:rsidR="000C4C93" w:rsidRPr="006A262B" w:rsidRDefault="000C4C9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2E4C">
        <w:rPr>
          <w:rFonts w:ascii="Arial" w:hAnsi="Arial" w:cs="Arial"/>
          <w:b/>
          <w:sz w:val="20"/>
          <w:szCs w:val="20"/>
        </w:rPr>
        <w:t>Ar</w:t>
      </w:r>
      <w:r w:rsidR="00D80978" w:rsidRPr="00202E4C">
        <w:rPr>
          <w:rFonts w:ascii="Arial" w:hAnsi="Arial" w:cs="Arial"/>
          <w:b/>
          <w:sz w:val="20"/>
          <w:szCs w:val="20"/>
        </w:rPr>
        <w:t xml:space="preserve">t. </w:t>
      </w:r>
      <w:r w:rsidR="00FA0FFF" w:rsidRPr="00202E4C">
        <w:rPr>
          <w:rFonts w:ascii="Arial" w:hAnsi="Arial" w:cs="Arial"/>
          <w:b/>
          <w:sz w:val="20"/>
          <w:szCs w:val="20"/>
        </w:rPr>
        <w:t>3</w:t>
      </w:r>
      <w:r w:rsidR="00D80978" w:rsidRPr="00202E4C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D60124" w:rsidRPr="006A262B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02E4C">
        <w:rPr>
          <w:rFonts w:ascii="Arial" w:hAnsi="Arial" w:cs="Arial"/>
          <w:sz w:val="20"/>
          <w:szCs w:val="20"/>
        </w:rPr>
        <w:t>13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2F4279" w:rsidRPr="006A262B">
        <w:rPr>
          <w:rFonts w:ascii="Arial" w:hAnsi="Arial" w:cs="Arial"/>
          <w:sz w:val="20"/>
          <w:szCs w:val="20"/>
        </w:rPr>
        <w:t>março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2F4279" w:rsidRPr="006A262B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D32805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E017B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D3280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20042" w:rsidRDefault="00C20042" w:rsidP="00D3280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202E4C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E564D4" w:rsidRDefault="00AE7111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202E4C">
        <w:rPr>
          <w:rFonts w:ascii="Arial" w:hAnsi="Arial" w:cs="Arial"/>
          <w:sz w:val="20"/>
          <w:szCs w:val="20"/>
        </w:rPr>
        <w:t>a Fazenda</w:t>
      </w: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3E68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E017BB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r w:rsidR="00E017BB">
        <w:rPr>
          <w:rFonts w:ascii="Arial" w:hAnsi="Arial" w:cs="Arial"/>
          <w:sz w:val="20"/>
          <w:szCs w:val="20"/>
        </w:rPr>
        <w:t xml:space="preserve"> </w:t>
      </w:r>
    </w:p>
    <w:bookmarkEnd w:id="0"/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36" w:rsidRDefault="00552E36" w:rsidP="009243B3">
      <w:pPr>
        <w:spacing w:after="0" w:line="240" w:lineRule="auto"/>
      </w:pPr>
      <w:r>
        <w:separator/>
      </w:r>
    </w:p>
  </w:endnote>
  <w:endnote w:type="continuationSeparator" w:id="0">
    <w:p w:rsidR="00552E36" w:rsidRDefault="00552E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53" w:rsidRDefault="00F200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53" w:rsidRDefault="00F200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53" w:rsidRDefault="00F200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36" w:rsidRDefault="00552E36" w:rsidP="009243B3">
      <w:pPr>
        <w:spacing w:after="0" w:line="240" w:lineRule="auto"/>
      </w:pPr>
      <w:r>
        <w:separator/>
      </w:r>
    </w:p>
  </w:footnote>
  <w:footnote w:type="continuationSeparator" w:id="0">
    <w:p w:rsidR="00552E36" w:rsidRDefault="00552E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53" w:rsidRDefault="00F200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53" w:rsidRDefault="00F2005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53" w:rsidRDefault="00F200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4C93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29F8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2E4C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6536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51D2"/>
    <w:rsid w:val="002C09A3"/>
    <w:rsid w:val="002C1652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2F6F87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82A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4928"/>
    <w:rsid w:val="004474C5"/>
    <w:rsid w:val="00447E85"/>
    <w:rsid w:val="004504DB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AFF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2E36"/>
    <w:rsid w:val="00555A87"/>
    <w:rsid w:val="00556008"/>
    <w:rsid w:val="00560ECF"/>
    <w:rsid w:val="005610DE"/>
    <w:rsid w:val="00562DB6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178F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0D8B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C74E4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081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200E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687B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805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7BB"/>
    <w:rsid w:val="00E01BA5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0053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352FA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53E2-7646-4145-A0EB-4EB302B7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1501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14</cp:revision>
  <dcterms:created xsi:type="dcterms:W3CDTF">2019-05-09T15:56:00Z</dcterms:created>
  <dcterms:modified xsi:type="dcterms:W3CDTF">2019-06-24T17:43:00Z</dcterms:modified>
</cp:coreProperties>
</file>