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C41EF1">
        <w:rPr>
          <w:rFonts w:ascii="Arial" w:hAnsi="Arial" w:cs="Arial"/>
          <w:b/>
          <w:sz w:val="20"/>
          <w:szCs w:val="20"/>
        </w:rPr>
        <w:t>5</w:t>
      </w:r>
      <w:r w:rsidR="001274E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, DE</w:t>
      </w:r>
      <w:r w:rsidR="00775D76">
        <w:rPr>
          <w:rFonts w:ascii="Arial" w:hAnsi="Arial" w:cs="Arial"/>
          <w:b/>
          <w:sz w:val="20"/>
          <w:szCs w:val="20"/>
        </w:rPr>
        <w:t xml:space="preserve"> 23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391ACA">
        <w:rPr>
          <w:rFonts w:ascii="Arial" w:hAnsi="Arial" w:cs="Arial"/>
          <w:b/>
          <w:sz w:val="20"/>
          <w:szCs w:val="20"/>
        </w:rPr>
        <w:t>JUNH</w:t>
      </w:r>
      <w:r w:rsidR="00ED06BD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535795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91ACA">
        <w:rPr>
          <w:rFonts w:ascii="Arial" w:hAnsi="Arial" w:cs="Arial"/>
          <w:sz w:val="20"/>
          <w:szCs w:val="20"/>
        </w:rPr>
        <w:t xml:space="preserve">a </w:t>
      </w:r>
      <w:r w:rsidR="001274EB">
        <w:rPr>
          <w:rFonts w:ascii="Arial" w:hAnsi="Arial" w:cs="Arial"/>
          <w:sz w:val="20"/>
          <w:szCs w:val="20"/>
        </w:rPr>
        <w:t>suspensão do expediente nas repartições públicas municipais, e dá outras providências.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322E15">
        <w:rPr>
          <w:rFonts w:ascii="Arial" w:hAnsi="Arial" w:cs="Arial"/>
          <w:b/>
          <w:sz w:val="20"/>
          <w:szCs w:val="20"/>
        </w:rPr>
        <w:t>AL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1274EB">
        <w:rPr>
          <w:rFonts w:ascii="Arial" w:hAnsi="Arial" w:cs="Arial"/>
          <w:b/>
          <w:sz w:val="20"/>
          <w:szCs w:val="20"/>
        </w:rPr>
        <w:t>E SU</w:t>
      </w:r>
      <w:r w:rsidR="008C5926">
        <w:rPr>
          <w:rFonts w:ascii="Arial" w:hAnsi="Arial" w:cs="Arial"/>
          <w:b/>
          <w:sz w:val="20"/>
          <w:szCs w:val="20"/>
        </w:rPr>
        <w:t>AS</w:t>
      </w:r>
      <w:r w:rsidR="00341B14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535795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1274EB">
        <w:rPr>
          <w:rFonts w:ascii="Arial" w:hAnsi="Arial" w:cs="Arial"/>
          <w:b/>
          <w:sz w:val="20"/>
          <w:szCs w:val="20"/>
        </w:rPr>
        <w:t>GA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1274EB">
        <w:rPr>
          <w:rFonts w:ascii="Arial" w:hAnsi="Arial" w:cs="Arial"/>
          <w:b/>
          <w:sz w:val="20"/>
          <w:szCs w:val="20"/>
        </w:rPr>
        <w:t>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A65DA" w:rsidRDefault="00BA65D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25E6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>Art.</w:t>
      </w:r>
      <w:r w:rsidRPr="000F4A89">
        <w:rPr>
          <w:rFonts w:ascii="Arial" w:hAnsi="Arial" w:cs="Arial"/>
          <w:b/>
          <w:sz w:val="20"/>
          <w:szCs w:val="20"/>
        </w:rPr>
        <w:t xml:space="preserve"> </w:t>
      </w:r>
      <w:r w:rsidR="002C203E" w:rsidRPr="000F4A89">
        <w:rPr>
          <w:rFonts w:ascii="Arial" w:hAnsi="Arial" w:cs="Arial"/>
          <w:b/>
          <w:sz w:val="20"/>
          <w:szCs w:val="20"/>
        </w:rPr>
        <w:t>1</w:t>
      </w:r>
      <w:r w:rsidRPr="000F4A89">
        <w:rPr>
          <w:rFonts w:ascii="Arial" w:hAnsi="Arial" w:cs="Arial"/>
          <w:b/>
          <w:sz w:val="20"/>
          <w:szCs w:val="20"/>
        </w:rPr>
        <w:t>º</w:t>
      </w:r>
      <w:r w:rsidR="00FE7580">
        <w:rPr>
          <w:rFonts w:ascii="Arial" w:hAnsi="Arial" w:cs="Arial"/>
          <w:sz w:val="20"/>
          <w:szCs w:val="20"/>
        </w:rPr>
        <w:t xml:space="preserve"> </w:t>
      </w:r>
      <w:r w:rsidR="001274EB">
        <w:rPr>
          <w:rFonts w:ascii="Arial" w:hAnsi="Arial" w:cs="Arial"/>
          <w:sz w:val="20"/>
          <w:szCs w:val="20"/>
        </w:rPr>
        <w:t>Nos dias em que se realizarem os jogos da Seleção Brasileira de Futebol, na COPA MUNDIAL, na Alemanha, o expediente das repartições públicas municipais se encerrará uma hora antes do início da disputa.</w:t>
      </w:r>
    </w:p>
    <w:p w:rsidR="001274EB" w:rsidRDefault="001274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Pr="001274EB" w:rsidRDefault="001274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4E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74EB">
        <w:rPr>
          <w:rFonts w:ascii="Arial" w:hAnsi="Arial" w:cs="Arial"/>
          <w:sz w:val="20"/>
          <w:szCs w:val="20"/>
        </w:rPr>
        <w:t>Caberá ao órgão</w:t>
      </w:r>
      <w:r>
        <w:rPr>
          <w:rFonts w:ascii="Arial" w:hAnsi="Arial" w:cs="Arial"/>
          <w:sz w:val="20"/>
          <w:szCs w:val="20"/>
        </w:rPr>
        <w:t xml:space="preserve"> competente a forma para compensação da reposição das horas não trabalhadas.</w:t>
      </w:r>
    </w:p>
    <w:p w:rsidR="009B019B" w:rsidRDefault="009B019B" w:rsidP="00BC61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B019B" w:rsidRDefault="002C1EDA" w:rsidP="009B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1274EB" w:rsidRPr="001274EB">
        <w:rPr>
          <w:rFonts w:ascii="Arial" w:hAnsi="Arial" w:cs="Arial"/>
          <w:sz w:val="20"/>
          <w:szCs w:val="20"/>
        </w:rPr>
        <w:t>Excetuam-se</w:t>
      </w:r>
      <w:r w:rsidR="001274EB">
        <w:rPr>
          <w:rFonts w:ascii="Arial" w:hAnsi="Arial" w:cs="Arial"/>
          <w:sz w:val="20"/>
          <w:szCs w:val="20"/>
        </w:rPr>
        <w:t xml:space="preserve"> do disposto no artigo anterior, as repartições</w:t>
      </w:r>
      <w:r w:rsidR="00242812">
        <w:rPr>
          <w:rFonts w:ascii="Arial" w:hAnsi="Arial" w:cs="Arial"/>
          <w:sz w:val="20"/>
          <w:szCs w:val="20"/>
        </w:rPr>
        <w:t xml:space="preserve"> em que, por sua natureza, houver necessidade de funcionamento, tais como, Portarias, Cemitérios e Ambulâncias.</w:t>
      </w:r>
    </w:p>
    <w:p w:rsidR="00242812" w:rsidRDefault="00242812" w:rsidP="009B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019B" w:rsidRPr="00242812" w:rsidRDefault="00242812" w:rsidP="009B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812">
        <w:rPr>
          <w:rFonts w:ascii="Arial" w:hAnsi="Arial" w:cs="Arial"/>
          <w:b/>
          <w:sz w:val="20"/>
          <w:szCs w:val="20"/>
        </w:rPr>
        <w:t>Art. 3º</w:t>
      </w:r>
      <w:r w:rsidRPr="00242812">
        <w:rPr>
          <w:rFonts w:ascii="Arial" w:hAnsi="Arial" w:cs="Arial"/>
          <w:sz w:val="20"/>
          <w:szCs w:val="20"/>
        </w:rPr>
        <w:t xml:space="preserve"> A Secretaria Municipal de Administração</w:t>
      </w:r>
      <w:r>
        <w:rPr>
          <w:rFonts w:ascii="Arial" w:hAnsi="Arial" w:cs="Arial"/>
          <w:sz w:val="20"/>
          <w:szCs w:val="20"/>
        </w:rPr>
        <w:t>- Departamento de Recursos Humanos, adotará as providências necessárias ao cumprimento do presente Decreto.</w:t>
      </w:r>
    </w:p>
    <w:p w:rsidR="009B019B" w:rsidRDefault="009B019B" w:rsidP="009B0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242812">
        <w:rPr>
          <w:rFonts w:ascii="Arial" w:hAnsi="Arial" w:cs="Arial"/>
          <w:b/>
          <w:sz w:val="20"/>
          <w:szCs w:val="20"/>
        </w:rPr>
        <w:t>4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</w:t>
      </w:r>
      <w:r w:rsidR="002C2C6A">
        <w:rPr>
          <w:rFonts w:ascii="Arial" w:hAnsi="Arial" w:cs="Arial"/>
          <w:sz w:val="20"/>
          <w:szCs w:val="20"/>
        </w:rPr>
        <w:t>Este</w:t>
      </w:r>
      <w:r w:rsidR="00D80978" w:rsidRPr="006A262B">
        <w:rPr>
          <w:rFonts w:ascii="Arial" w:hAnsi="Arial" w:cs="Arial"/>
          <w:sz w:val="20"/>
          <w:szCs w:val="20"/>
        </w:rPr>
        <w:t xml:space="preserve">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242812">
        <w:rPr>
          <w:rFonts w:ascii="Arial" w:hAnsi="Arial" w:cs="Arial"/>
          <w:sz w:val="20"/>
          <w:szCs w:val="20"/>
        </w:rPr>
        <w:t>, revogadas as disposições em contrário</w:t>
      </w:r>
      <w:r w:rsidR="00C1355B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242812">
        <w:rPr>
          <w:rFonts w:ascii="Arial" w:hAnsi="Arial" w:cs="Arial"/>
          <w:sz w:val="20"/>
          <w:szCs w:val="20"/>
        </w:rPr>
        <w:t xml:space="preserve">23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355B">
        <w:rPr>
          <w:rFonts w:ascii="Arial" w:hAnsi="Arial" w:cs="Arial"/>
          <w:sz w:val="20"/>
          <w:szCs w:val="20"/>
        </w:rPr>
        <w:t>junh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9A55F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0F19A0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F19A0" w:rsidRDefault="000F19A0" w:rsidP="009530A9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801072" w:rsidRDefault="00962F4A" w:rsidP="00CB0D9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CB0D98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5C1B09" w:rsidP="00CB0D98">
      <w:pPr>
        <w:tabs>
          <w:tab w:val="decimal" w:pos="5245"/>
        </w:tabs>
        <w:spacing w:after="0" w:line="240" w:lineRule="auto"/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  <w:bookmarkStart w:id="0" w:name="_GoBack"/>
      <w:bookmarkEnd w:id="0"/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E2" w:rsidRDefault="000002E2" w:rsidP="009243B3">
      <w:pPr>
        <w:spacing w:after="0" w:line="240" w:lineRule="auto"/>
      </w:pPr>
      <w:r>
        <w:separator/>
      </w:r>
    </w:p>
  </w:endnote>
  <w:endnote w:type="continuationSeparator" w:id="0">
    <w:p w:rsidR="000002E2" w:rsidRDefault="000002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E2" w:rsidRDefault="000002E2" w:rsidP="009243B3">
      <w:pPr>
        <w:spacing w:after="0" w:line="240" w:lineRule="auto"/>
      </w:pPr>
      <w:r>
        <w:separator/>
      </w:r>
    </w:p>
  </w:footnote>
  <w:footnote w:type="continuationSeparator" w:id="0">
    <w:p w:rsidR="000002E2" w:rsidRDefault="000002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B8" w:rsidRDefault="001B54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1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0"/>
  </w:num>
  <w:num w:numId="3">
    <w:abstractNumId w:val="24"/>
  </w:num>
  <w:num w:numId="4">
    <w:abstractNumId w:val="26"/>
  </w:num>
  <w:num w:numId="5">
    <w:abstractNumId w:val="6"/>
  </w:num>
  <w:num w:numId="6">
    <w:abstractNumId w:val="11"/>
  </w:num>
  <w:num w:numId="7">
    <w:abstractNumId w:val="13"/>
  </w:num>
  <w:num w:numId="8">
    <w:abstractNumId w:val="29"/>
  </w:num>
  <w:num w:numId="9">
    <w:abstractNumId w:val="15"/>
  </w:num>
  <w:num w:numId="10">
    <w:abstractNumId w:val="8"/>
  </w:num>
  <w:num w:numId="11">
    <w:abstractNumId w:val="0"/>
  </w:num>
  <w:num w:numId="12">
    <w:abstractNumId w:val="19"/>
  </w:num>
  <w:num w:numId="13">
    <w:abstractNumId w:val="21"/>
  </w:num>
  <w:num w:numId="14">
    <w:abstractNumId w:val="12"/>
  </w:num>
  <w:num w:numId="15">
    <w:abstractNumId w:val="17"/>
  </w:num>
  <w:num w:numId="16">
    <w:abstractNumId w:val="7"/>
  </w:num>
  <w:num w:numId="17">
    <w:abstractNumId w:val="10"/>
  </w:num>
  <w:num w:numId="18">
    <w:abstractNumId w:val="33"/>
  </w:num>
  <w:num w:numId="19">
    <w:abstractNumId w:val="25"/>
  </w:num>
  <w:num w:numId="20">
    <w:abstractNumId w:val="30"/>
  </w:num>
  <w:num w:numId="21">
    <w:abstractNumId w:val="32"/>
  </w:num>
  <w:num w:numId="22">
    <w:abstractNumId w:val="3"/>
  </w:num>
  <w:num w:numId="23">
    <w:abstractNumId w:val="14"/>
  </w:num>
  <w:num w:numId="24">
    <w:abstractNumId w:val="27"/>
  </w:num>
  <w:num w:numId="25">
    <w:abstractNumId w:val="23"/>
  </w:num>
  <w:num w:numId="26">
    <w:abstractNumId w:val="4"/>
  </w:num>
  <w:num w:numId="27">
    <w:abstractNumId w:val="28"/>
  </w:num>
  <w:num w:numId="28">
    <w:abstractNumId w:val="22"/>
  </w:num>
  <w:num w:numId="29">
    <w:abstractNumId w:val="31"/>
  </w:num>
  <w:num w:numId="30">
    <w:abstractNumId w:val="2"/>
  </w:num>
  <w:num w:numId="31">
    <w:abstractNumId w:val="18"/>
  </w:num>
  <w:num w:numId="32">
    <w:abstractNumId w:val="16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2E2"/>
    <w:rsid w:val="00000B34"/>
    <w:rsid w:val="0000557F"/>
    <w:rsid w:val="00005951"/>
    <w:rsid w:val="000063E6"/>
    <w:rsid w:val="00010099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62D5"/>
    <w:rsid w:val="00197453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D2D0D"/>
    <w:rsid w:val="001D4F2D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43A"/>
    <w:rsid w:val="00221B28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59E1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3030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15FE8"/>
    <w:rsid w:val="00322E15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7FD0"/>
    <w:rsid w:val="00341B14"/>
    <w:rsid w:val="00343405"/>
    <w:rsid w:val="00343629"/>
    <w:rsid w:val="00343A19"/>
    <w:rsid w:val="0034408E"/>
    <w:rsid w:val="003472EC"/>
    <w:rsid w:val="00352D08"/>
    <w:rsid w:val="003537C6"/>
    <w:rsid w:val="0035404A"/>
    <w:rsid w:val="00357934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A021A"/>
    <w:rsid w:val="003A0750"/>
    <w:rsid w:val="003A135B"/>
    <w:rsid w:val="003A2067"/>
    <w:rsid w:val="003A286B"/>
    <w:rsid w:val="003A3FE0"/>
    <w:rsid w:val="003A4069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5650F"/>
    <w:rsid w:val="004600DA"/>
    <w:rsid w:val="00460252"/>
    <w:rsid w:val="0046111B"/>
    <w:rsid w:val="004611AD"/>
    <w:rsid w:val="00461824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B6C2E"/>
    <w:rsid w:val="005C0CD9"/>
    <w:rsid w:val="005C1B09"/>
    <w:rsid w:val="005C1B68"/>
    <w:rsid w:val="005C3568"/>
    <w:rsid w:val="005C4ECC"/>
    <w:rsid w:val="005C7395"/>
    <w:rsid w:val="005D07DF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B085A"/>
    <w:rsid w:val="006B2029"/>
    <w:rsid w:val="006B352C"/>
    <w:rsid w:val="006B37C1"/>
    <w:rsid w:val="006B4EFD"/>
    <w:rsid w:val="006C22A0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652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0A9"/>
    <w:rsid w:val="0095383D"/>
    <w:rsid w:val="00953974"/>
    <w:rsid w:val="00955380"/>
    <w:rsid w:val="00960337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8C0"/>
    <w:rsid w:val="00992C25"/>
    <w:rsid w:val="00995847"/>
    <w:rsid w:val="009A3D6C"/>
    <w:rsid w:val="009A4862"/>
    <w:rsid w:val="009A5474"/>
    <w:rsid w:val="009A55F5"/>
    <w:rsid w:val="009B019B"/>
    <w:rsid w:val="009B386D"/>
    <w:rsid w:val="009B56E9"/>
    <w:rsid w:val="009C193B"/>
    <w:rsid w:val="009C1A7D"/>
    <w:rsid w:val="009C29CE"/>
    <w:rsid w:val="009C3C51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308B4"/>
    <w:rsid w:val="00B32729"/>
    <w:rsid w:val="00B33A7D"/>
    <w:rsid w:val="00B35ED6"/>
    <w:rsid w:val="00B40A4C"/>
    <w:rsid w:val="00B41B8D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355B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5F34"/>
    <w:rsid w:val="00CA782A"/>
    <w:rsid w:val="00CB0D98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37F9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52BD022-2BF3-4F89-8961-B1126282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FD7-37DD-4236-87E2-246AC4FB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cp:lastPrinted>2019-05-10T20:51:00Z</cp:lastPrinted>
  <dcterms:created xsi:type="dcterms:W3CDTF">2019-05-17T20:27:00Z</dcterms:created>
  <dcterms:modified xsi:type="dcterms:W3CDTF">2019-06-25T14:10:00Z</dcterms:modified>
</cp:coreProperties>
</file>