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1F5451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6</w:t>
      </w:r>
      <w:r w:rsidR="00C20042"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14</w:t>
      </w:r>
      <w:r w:rsidR="006636EF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404276">
        <w:rPr>
          <w:rFonts w:ascii="Arial" w:hAnsi="Arial" w:cs="Arial"/>
          <w:b/>
          <w:sz w:val="20"/>
          <w:szCs w:val="20"/>
        </w:rPr>
        <w:t>DEZ</w:t>
      </w:r>
      <w:r w:rsidR="00B50747">
        <w:rPr>
          <w:rFonts w:ascii="Arial" w:hAnsi="Arial" w:cs="Arial"/>
          <w:b/>
          <w:sz w:val="20"/>
          <w:szCs w:val="20"/>
        </w:rPr>
        <w:t>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 w:rsidR="00C20042"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B0A" w:rsidRDefault="0040427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5451">
        <w:rPr>
          <w:rFonts w:ascii="Arial" w:hAnsi="Arial" w:cs="Arial"/>
          <w:sz w:val="20"/>
          <w:szCs w:val="20"/>
        </w:rPr>
        <w:t>etermina o índice de atualização para planta genérica de valores e Unidade Fiscal do Município para o exercício de 2007.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6636EF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6E313C" w:rsidRDefault="006E313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313C" w:rsidRPr="00F422AF" w:rsidRDefault="00F422A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 w:rsidRPr="00F422AF">
        <w:rPr>
          <w:rFonts w:ascii="Arial" w:hAnsi="Arial" w:cs="Arial"/>
          <w:sz w:val="20"/>
          <w:szCs w:val="20"/>
        </w:rPr>
        <w:t>E À</w:t>
      </w:r>
      <w:proofErr w:type="gramEnd"/>
      <w:r w:rsidRPr="00F422AF">
        <w:rPr>
          <w:rFonts w:ascii="Arial" w:hAnsi="Arial" w:cs="Arial"/>
          <w:sz w:val="20"/>
          <w:szCs w:val="20"/>
        </w:rPr>
        <w:t xml:space="preserve"> VISTA DO CONTIDO NO PROCESSO INTERNO Nº 14/2006- DEPARTAMENTO DA RECEITA;</w:t>
      </w:r>
    </w:p>
    <w:p w:rsidR="00B50747" w:rsidRDefault="00B5074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22AF" w:rsidRDefault="00F422AF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5451" w:rsidRDefault="00BC6154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39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347C39">
        <w:rPr>
          <w:rFonts w:ascii="Arial" w:hAnsi="Arial" w:cs="Arial"/>
          <w:b/>
          <w:sz w:val="20"/>
          <w:szCs w:val="20"/>
        </w:rPr>
        <w:t>1</w:t>
      </w:r>
      <w:r w:rsidRPr="00347C39">
        <w:rPr>
          <w:rFonts w:ascii="Arial" w:hAnsi="Arial" w:cs="Arial"/>
          <w:b/>
          <w:sz w:val="20"/>
          <w:szCs w:val="20"/>
        </w:rPr>
        <w:t>º</w:t>
      </w:r>
      <w:r w:rsidR="001F5451">
        <w:rPr>
          <w:rFonts w:ascii="Arial" w:hAnsi="Arial" w:cs="Arial"/>
          <w:b/>
          <w:sz w:val="20"/>
          <w:szCs w:val="20"/>
        </w:rPr>
        <w:t xml:space="preserve"> </w:t>
      </w:r>
      <w:r w:rsidR="001F5451" w:rsidRPr="001F5451">
        <w:rPr>
          <w:rFonts w:ascii="Arial" w:hAnsi="Arial" w:cs="Arial"/>
          <w:sz w:val="20"/>
          <w:szCs w:val="20"/>
        </w:rPr>
        <w:t>O índice a ser aplicado para atualização da Planta</w:t>
      </w:r>
      <w:r w:rsidR="001F5451">
        <w:rPr>
          <w:rFonts w:ascii="Arial" w:hAnsi="Arial" w:cs="Arial"/>
          <w:b/>
          <w:sz w:val="20"/>
          <w:szCs w:val="20"/>
        </w:rPr>
        <w:t xml:space="preserve"> </w:t>
      </w:r>
      <w:r w:rsidR="001F5451" w:rsidRPr="001F5451">
        <w:rPr>
          <w:rFonts w:ascii="Arial" w:hAnsi="Arial" w:cs="Arial"/>
          <w:sz w:val="20"/>
          <w:szCs w:val="20"/>
        </w:rPr>
        <w:t>Genérica de valores</w:t>
      </w:r>
      <w:r w:rsidR="001F5451">
        <w:rPr>
          <w:rFonts w:ascii="Arial" w:hAnsi="Arial" w:cs="Arial"/>
          <w:sz w:val="20"/>
          <w:szCs w:val="20"/>
        </w:rPr>
        <w:t>, conforme o disposto pela Lei Complementar nº 163/2005, em seu artigo 17, e a Unidade Fiscal do Município (U.F.M.) instituída pelo artigo 305 da mencionada Lei, será fixado em 3,26% (IPCA calculado pelo IBGE, art. 306), para o exercício de 2007.</w:t>
      </w:r>
    </w:p>
    <w:p w:rsidR="006D4EA3" w:rsidRPr="006D4EA3" w:rsidRDefault="006D4EA3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285F" w:rsidRPr="00D7285F" w:rsidRDefault="006D4EA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EA3">
        <w:rPr>
          <w:rFonts w:ascii="Arial" w:hAnsi="Arial" w:cs="Arial"/>
          <w:b/>
          <w:sz w:val="20"/>
          <w:szCs w:val="20"/>
        </w:rPr>
        <w:t>Ar</w:t>
      </w:r>
      <w:r>
        <w:rPr>
          <w:rFonts w:ascii="Arial" w:hAnsi="Arial" w:cs="Arial"/>
          <w:b/>
          <w:sz w:val="20"/>
          <w:szCs w:val="20"/>
        </w:rPr>
        <w:t xml:space="preserve">t. </w:t>
      </w:r>
      <w:r w:rsidR="001F545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D7285F" w:rsidRPr="006D4EA3">
        <w:rPr>
          <w:rFonts w:ascii="Arial" w:hAnsi="Arial" w:cs="Arial"/>
          <w:sz w:val="20"/>
          <w:szCs w:val="20"/>
        </w:rPr>
        <w:t xml:space="preserve"> </w:t>
      </w:r>
      <w:r w:rsidR="00D7285F">
        <w:rPr>
          <w:rFonts w:ascii="Arial" w:hAnsi="Arial" w:cs="Arial"/>
          <w:sz w:val="20"/>
          <w:szCs w:val="20"/>
        </w:rPr>
        <w:t>Este Decreto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1F5451">
        <w:rPr>
          <w:rFonts w:ascii="Arial" w:hAnsi="Arial" w:cs="Arial"/>
          <w:sz w:val="20"/>
          <w:szCs w:val="20"/>
        </w:rPr>
        <w:t>14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DF5344">
        <w:rPr>
          <w:rFonts w:ascii="Arial" w:hAnsi="Arial" w:cs="Arial"/>
          <w:sz w:val="20"/>
          <w:szCs w:val="20"/>
        </w:rPr>
        <w:t>deze</w:t>
      </w:r>
      <w:r w:rsidR="006845EF">
        <w:rPr>
          <w:rFonts w:ascii="Arial" w:hAnsi="Arial" w:cs="Arial"/>
          <w:sz w:val="20"/>
          <w:szCs w:val="20"/>
        </w:rPr>
        <w:t>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F422A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F422A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F422A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F422A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bookmarkStart w:id="0" w:name="_GoBack"/>
      <w:bookmarkEnd w:id="0"/>
    </w:p>
    <w:sectPr w:rsidR="00C20042" w:rsidRPr="00104D08" w:rsidSect="00A93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E08" w:rsidRDefault="00936E08" w:rsidP="009243B3">
      <w:pPr>
        <w:spacing w:after="0" w:line="240" w:lineRule="auto"/>
      </w:pPr>
      <w:r>
        <w:separator/>
      </w:r>
    </w:p>
  </w:endnote>
  <w:endnote w:type="continuationSeparator" w:id="0">
    <w:p w:rsidR="00936E08" w:rsidRDefault="00936E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E08" w:rsidRDefault="00936E08" w:rsidP="009243B3">
      <w:pPr>
        <w:spacing w:after="0" w:line="240" w:lineRule="auto"/>
      </w:pPr>
      <w:r>
        <w:separator/>
      </w:r>
    </w:p>
  </w:footnote>
  <w:footnote w:type="continuationSeparator" w:id="0">
    <w:p w:rsidR="00936E08" w:rsidRDefault="00936E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6666"/>
    <w:rsid w:val="00037A83"/>
    <w:rsid w:val="0004036B"/>
    <w:rsid w:val="00042A5D"/>
    <w:rsid w:val="000437B8"/>
    <w:rsid w:val="00044DB6"/>
    <w:rsid w:val="00044F6D"/>
    <w:rsid w:val="0004764E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5B9"/>
    <w:rsid w:val="000D3671"/>
    <w:rsid w:val="000D494E"/>
    <w:rsid w:val="000E26B8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686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5451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47C39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276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4082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161C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36EF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4EA3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313C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02F3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6E08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4A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295B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A7DFB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7D8"/>
    <w:rsid w:val="00B43CBE"/>
    <w:rsid w:val="00B47A4F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67F0D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967"/>
    <w:rsid w:val="00CA6F82"/>
    <w:rsid w:val="00CA782A"/>
    <w:rsid w:val="00CB0AF4"/>
    <w:rsid w:val="00CB0E2A"/>
    <w:rsid w:val="00CB15BE"/>
    <w:rsid w:val="00CB2E27"/>
    <w:rsid w:val="00CB2EA4"/>
    <w:rsid w:val="00CB2EDD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8A8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344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6C8D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2AF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3E9CF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2FF3-926A-4476-8CB9-D037AD34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cp:lastPrinted>2019-05-10T20:51:00Z</cp:lastPrinted>
  <dcterms:created xsi:type="dcterms:W3CDTF">2019-05-30T17:36:00Z</dcterms:created>
  <dcterms:modified xsi:type="dcterms:W3CDTF">2019-06-25T19:47:00Z</dcterms:modified>
</cp:coreProperties>
</file>