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AA2C8B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 xml:space="preserve">DECRETO Nº </w:t>
      </w:r>
      <w:r w:rsidR="00586791" w:rsidRPr="00AA2C8B">
        <w:rPr>
          <w:rFonts w:ascii="Arial" w:hAnsi="Arial" w:cs="Arial"/>
          <w:b/>
          <w:sz w:val="20"/>
          <w:szCs w:val="20"/>
        </w:rPr>
        <w:t>4.9</w:t>
      </w:r>
      <w:r w:rsidR="00611CB3">
        <w:rPr>
          <w:rFonts w:ascii="Arial" w:hAnsi="Arial" w:cs="Arial"/>
          <w:b/>
          <w:sz w:val="20"/>
          <w:szCs w:val="20"/>
        </w:rPr>
        <w:t>0</w:t>
      </w:r>
      <w:r w:rsidR="002171DF">
        <w:rPr>
          <w:rFonts w:ascii="Arial" w:hAnsi="Arial" w:cs="Arial"/>
          <w:b/>
          <w:sz w:val="20"/>
          <w:szCs w:val="20"/>
        </w:rPr>
        <w:t>2</w:t>
      </w:r>
      <w:r w:rsidRPr="00AA2C8B">
        <w:rPr>
          <w:rFonts w:ascii="Arial" w:hAnsi="Arial" w:cs="Arial"/>
          <w:b/>
          <w:sz w:val="20"/>
          <w:szCs w:val="20"/>
        </w:rPr>
        <w:t xml:space="preserve">, DE </w:t>
      </w:r>
      <w:r w:rsidR="000855C2">
        <w:rPr>
          <w:rFonts w:ascii="Arial" w:hAnsi="Arial" w:cs="Arial"/>
          <w:b/>
          <w:sz w:val="20"/>
          <w:szCs w:val="20"/>
        </w:rPr>
        <w:t>0</w:t>
      </w:r>
      <w:r w:rsidR="00611CB3">
        <w:rPr>
          <w:rFonts w:ascii="Arial" w:hAnsi="Arial" w:cs="Arial"/>
          <w:b/>
          <w:sz w:val="20"/>
          <w:szCs w:val="20"/>
        </w:rPr>
        <w:t>2</w:t>
      </w:r>
      <w:r w:rsidRPr="00AA2C8B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AA2C8B">
        <w:rPr>
          <w:rFonts w:ascii="Arial" w:hAnsi="Arial" w:cs="Arial"/>
          <w:b/>
          <w:sz w:val="20"/>
          <w:szCs w:val="20"/>
        </w:rPr>
        <w:t>JANEI</w:t>
      </w:r>
      <w:r w:rsidR="00910182" w:rsidRPr="00AA2C8B">
        <w:rPr>
          <w:rFonts w:ascii="Arial" w:hAnsi="Arial" w:cs="Arial"/>
          <w:b/>
          <w:sz w:val="20"/>
          <w:szCs w:val="20"/>
        </w:rPr>
        <w:t>RO</w:t>
      </w:r>
      <w:r w:rsidRPr="00AA2C8B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AA2C8B">
        <w:rPr>
          <w:rFonts w:ascii="Arial" w:hAnsi="Arial" w:cs="Arial"/>
          <w:b/>
          <w:sz w:val="20"/>
          <w:szCs w:val="20"/>
        </w:rPr>
        <w:t>200</w:t>
      </w:r>
      <w:r w:rsidR="00611CB3">
        <w:rPr>
          <w:rFonts w:ascii="Arial" w:hAnsi="Arial" w:cs="Arial"/>
          <w:b/>
          <w:sz w:val="20"/>
          <w:szCs w:val="20"/>
        </w:rPr>
        <w:t>7</w:t>
      </w:r>
    </w:p>
    <w:p w:rsidR="00334568" w:rsidRPr="00931372" w:rsidRDefault="00334568" w:rsidP="00F630BC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334568" w:rsidRDefault="00F630BC" w:rsidP="00B84A9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em todos os termos Decreto nº 4865/2006.</w:t>
      </w:r>
    </w:p>
    <w:p w:rsidR="00F630BC" w:rsidRPr="00AA2C8B" w:rsidRDefault="00F630BC" w:rsidP="00B84A9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A2C8B" w:rsidRPr="00AA2C8B" w:rsidRDefault="00334568" w:rsidP="00AA2C8B">
      <w:pPr>
        <w:spacing w:after="0" w:line="240" w:lineRule="auto"/>
        <w:ind w:firstLine="4502"/>
        <w:jc w:val="both"/>
        <w:rPr>
          <w:rStyle w:val="fontstyle21"/>
          <w:rFonts w:ascii="Arial" w:hAnsi="Arial" w:cs="Arial"/>
          <w:b/>
          <w:sz w:val="20"/>
          <w:szCs w:val="20"/>
        </w:rPr>
      </w:pPr>
      <w:r w:rsidRPr="00AA2C8B">
        <w:rPr>
          <w:rStyle w:val="fontstyle51"/>
          <w:rFonts w:ascii="Arial" w:hAnsi="Arial" w:cs="Arial"/>
          <w:sz w:val="20"/>
          <w:szCs w:val="20"/>
        </w:rPr>
        <w:t>JORGE ABISSAMRA,</w:t>
      </w:r>
      <w:r w:rsidR="00EB3CA1" w:rsidRPr="00AA2C8B">
        <w:rPr>
          <w:rFonts w:ascii="Arial" w:hAnsi="Arial" w:cs="Arial"/>
          <w:b/>
          <w:sz w:val="20"/>
          <w:szCs w:val="20"/>
        </w:rPr>
        <w:t xml:space="preserve"> PREFEITO </w:t>
      </w:r>
      <w:r w:rsidRPr="00AA2C8B">
        <w:rPr>
          <w:rFonts w:ascii="Arial" w:hAnsi="Arial" w:cs="Arial"/>
          <w:b/>
          <w:sz w:val="20"/>
          <w:szCs w:val="20"/>
        </w:rPr>
        <w:t>MUNICIPAL</w:t>
      </w:r>
      <w:r w:rsidR="00EB3CA1" w:rsidRPr="00AA2C8B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611CB3">
        <w:rPr>
          <w:rFonts w:ascii="Arial" w:hAnsi="Arial" w:cs="Arial"/>
          <w:b/>
          <w:sz w:val="20"/>
          <w:szCs w:val="20"/>
        </w:rPr>
        <w:t xml:space="preserve"> NO USO DAS ATRIBUIÇÕES QUE LHE SÃO CONFERIDAS POR LEI, E À VISTA DO CONTIDO NO PROCESSO </w:t>
      </w:r>
      <w:r w:rsidR="002171DF">
        <w:rPr>
          <w:rFonts w:ascii="Arial" w:hAnsi="Arial" w:cs="Arial"/>
          <w:b/>
          <w:sz w:val="20"/>
          <w:szCs w:val="20"/>
        </w:rPr>
        <w:t>PROTOCOLIZADO</w:t>
      </w:r>
      <w:r w:rsidR="00611CB3">
        <w:rPr>
          <w:rFonts w:ascii="Arial" w:hAnsi="Arial" w:cs="Arial"/>
          <w:b/>
          <w:sz w:val="20"/>
          <w:szCs w:val="20"/>
        </w:rPr>
        <w:t xml:space="preserve"> Nº </w:t>
      </w:r>
      <w:r w:rsidR="002171DF">
        <w:rPr>
          <w:rFonts w:ascii="Arial" w:hAnsi="Arial" w:cs="Arial"/>
          <w:b/>
          <w:sz w:val="20"/>
          <w:szCs w:val="20"/>
        </w:rPr>
        <w:t>11.510/2006</w:t>
      </w:r>
      <w:r w:rsidR="00611CB3">
        <w:rPr>
          <w:rFonts w:ascii="Arial" w:hAnsi="Arial" w:cs="Arial"/>
          <w:b/>
          <w:sz w:val="20"/>
          <w:szCs w:val="20"/>
        </w:rPr>
        <w:t>;</w:t>
      </w:r>
      <w:r w:rsidR="00EB3CA1" w:rsidRPr="00AA2C8B">
        <w:rPr>
          <w:rFonts w:ascii="Arial" w:hAnsi="Arial" w:cs="Arial"/>
          <w:b/>
          <w:sz w:val="20"/>
          <w:szCs w:val="20"/>
        </w:rPr>
        <w:t xml:space="preserve"> </w:t>
      </w:r>
    </w:p>
    <w:p w:rsidR="001C406F" w:rsidRPr="00AA2C8B" w:rsidRDefault="001C406F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EB3CA1" w:rsidRPr="00AA2C8B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DECRETA: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3CA1" w:rsidRPr="00AA2C8B" w:rsidRDefault="009243B3" w:rsidP="00611C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>Art. 1º</w:t>
      </w:r>
      <w:r w:rsidRPr="00AA2C8B">
        <w:rPr>
          <w:rFonts w:ascii="Arial" w:hAnsi="Arial" w:cs="Arial"/>
          <w:sz w:val="20"/>
          <w:szCs w:val="20"/>
        </w:rPr>
        <w:t xml:space="preserve"> </w:t>
      </w:r>
      <w:r w:rsidR="002171DF">
        <w:rPr>
          <w:rFonts w:ascii="Arial" w:hAnsi="Arial" w:cs="Arial"/>
          <w:sz w:val="20"/>
          <w:szCs w:val="20"/>
        </w:rPr>
        <w:t>Revoga, em todos os seus termos o Decreto nº 4.865, de 17 de julho de 2006, que dispõe sobre enquadramento dos cargos de provimento efetivo da Prefeitura Municipal</w:t>
      </w:r>
      <w:r w:rsidR="00611CB3">
        <w:rPr>
          <w:rFonts w:ascii="Arial" w:hAnsi="Arial" w:cs="Arial"/>
          <w:sz w:val="20"/>
          <w:szCs w:val="20"/>
        </w:rPr>
        <w:t xml:space="preserve"> de Ferraz de Vasconcelos.</w:t>
      </w:r>
    </w:p>
    <w:p w:rsidR="00AA2C8B" w:rsidRPr="00AA2C8B" w:rsidRDefault="00AA2C8B" w:rsidP="00E1748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11CB3" w:rsidRDefault="00EB3CA1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 xml:space="preserve">Art. </w:t>
      </w:r>
      <w:r w:rsidR="002171DF">
        <w:rPr>
          <w:rFonts w:ascii="Arial" w:hAnsi="Arial" w:cs="Arial"/>
          <w:b/>
          <w:sz w:val="20"/>
          <w:szCs w:val="20"/>
        </w:rPr>
        <w:t>2</w:t>
      </w:r>
      <w:r w:rsidRPr="00AA2C8B">
        <w:rPr>
          <w:rFonts w:ascii="Arial" w:hAnsi="Arial" w:cs="Arial"/>
          <w:b/>
          <w:sz w:val="20"/>
          <w:szCs w:val="20"/>
        </w:rPr>
        <w:t>º</w:t>
      </w:r>
      <w:r w:rsidRPr="00AA2C8B">
        <w:rPr>
          <w:rFonts w:ascii="Arial" w:hAnsi="Arial" w:cs="Arial"/>
          <w:sz w:val="20"/>
          <w:szCs w:val="20"/>
        </w:rPr>
        <w:t xml:space="preserve"> </w:t>
      </w:r>
      <w:r w:rsidR="00C04D04" w:rsidRPr="00AA2C8B">
        <w:rPr>
          <w:rFonts w:ascii="Arial" w:hAnsi="Arial" w:cs="Arial"/>
          <w:color w:val="000000"/>
          <w:sz w:val="20"/>
          <w:szCs w:val="20"/>
        </w:rPr>
        <w:t>Este Decreto entra em vigor na data de sua publicação</w:t>
      </w:r>
      <w:r w:rsidR="00611CB3">
        <w:rPr>
          <w:rFonts w:ascii="Arial" w:hAnsi="Arial" w:cs="Arial"/>
          <w:color w:val="000000"/>
          <w:sz w:val="20"/>
          <w:szCs w:val="20"/>
        </w:rPr>
        <w:t>.</w:t>
      </w:r>
    </w:p>
    <w:p w:rsidR="00AA2C8B" w:rsidRPr="00AA2C8B" w:rsidRDefault="00611CB3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AA2C8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A2C8B" w:rsidRPr="00AA2C8B" w:rsidRDefault="00AA2C8B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9243B3" w:rsidRPr="00AA2C8B" w:rsidRDefault="00C4793B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Ferraz de Vasconcelos</w:t>
      </w:r>
      <w:r w:rsidR="009243B3" w:rsidRPr="00AA2C8B">
        <w:rPr>
          <w:rFonts w:ascii="Arial" w:hAnsi="Arial" w:cs="Arial"/>
          <w:sz w:val="20"/>
          <w:szCs w:val="20"/>
        </w:rPr>
        <w:t>,</w:t>
      </w:r>
      <w:r w:rsidR="001752AC" w:rsidRPr="00AA2C8B">
        <w:rPr>
          <w:rFonts w:ascii="Arial" w:hAnsi="Arial" w:cs="Arial"/>
          <w:sz w:val="20"/>
          <w:szCs w:val="20"/>
        </w:rPr>
        <w:t xml:space="preserve"> </w:t>
      </w:r>
      <w:r w:rsidR="000855C2">
        <w:rPr>
          <w:rFonts w:ascii="Arial" w:hAnsi="Arial" w:cs="Arial"/>
          <w:sz w:val="20"/>
          <w:szCs w:val="20"/>
        </w:rPr>
        <w:t>0</w:t>
      </w:r>
      <w:r w:rsidR="00611CB3">
        <w:rPr>
          <w:rFonts w:ascii="Arial" w:hAnsi="Arial" w:cs="Arial"/>
          <w:sz w:val="20"/>
          <w:szCs w:val="20"/>
        </w:rPr>
        <w:t>2 de janeiro</w:t>
      </w:r>
      <w:r w:rsidR="00910182" w:rsidRPr="00AA2C8B">
        <w:rPr>
          <w:rFonts w:ascii="Arial" w:hAnsi="Arial" w:cs="Arial"/>
          <w:sz w:val="20"/>
          <w:szCs w:val="20"/>
        </w:rPr>
        <w:t xml:space="preserve"> </w:t>
      </w:r>
      <w:r w:rsidR="009243B3" w:rsidRPr="00AA2C8B">
        <w:rPr>
          <w:rFonts w:ascii="Arial" w:hAnsi="Arial" w:cs="Arial"/>
          <w:sz w:val="20"/>
          <w:szCs w:val="20"/>
        </w:rPr>
        <w:t xml:space="preserve">de </w:t>
      </w:r>
      <w:r w:rsidR="00C04D04" w:rsidRPr="00AA2C8B">
        <w:rPr>
          <w:rFonts w:ascii="Arial" w:hAnsi="Arial" w:cs="Arial"/>
          <w:sz w:val="20"/>
          <w:szCs w:val="20"/>
        </w:rPr>
        <w:t>200</w:t>
      </w:r>
      <w:r w:rsidR="00611CB3">
        <w:rPr>
          <w:rFonts w:ascii="Arial" w:hAnsi="Arial" w:cs="Arial"/>
          <w:sz w:val="20"/>
          <w:szCs w:val="20"/>
        </w:rPr>
        <w:t>7</w:t>
      </w:r>
      <w:r w:rsidR="009243B3" w:rsidRPr="00AA2C8B">
        <w:rPr>
          <w:rFonts w:ascii="Arial" w:hAnsi="Arial" w:cs="Arial"/>
          <w:sz w:val="20"/>
          <w:szCs w:val="20"/>
        </w:rPr>
        <w:t>.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AA2C8B" w:rsidRDefault="00C04D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JORGE ABISSAMRA</w:t>
      </w:r>
    </w:p>
    <w:p w:rsidR="009243B3" w:rsidRPr="00AA2C8B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 xml:space="preserve">Prefeito </w:t>
      </w:r>
      <w:r w:rsidR="002F56C2" w:rsidRPr="00AA2C8B">
        <w:rPr>
          <w:rFonts w:ascii="Arial" w:hAnsi="Arial" w:cs="Arial"/>
          <w:sz w:val="20"/>
          <w:szCs w:val="20"/>
        </w:rPr>
        <w:t>Municipal</w:t>
      </w:r>
    </w:p>
    <w:p w:rsidR="00C04D04" w:rsidRDefault="00C04D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2C8B" w:rsidRPr="00AA2C8B" w:rsidRDefault="00AA2C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4D04" w:rsidRPr="00AA2C8B" w:rsidRDefault="00C04D04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color w:val="000000"/>
          <w:sz w:val="20"/>
          <w:szCs w:val="20"/>
        </w:rPr>
        <w:t>Registrado na Secretaria Municipal de Adm</w:t>
      </w:r>
      <w:r w:rsidR="00AA2C8B">
        <w:rPr>
          <w:rFonts w:ascii="Arial" w:hAnsi="Arial" w:cs="Arial"/>
          <w:color w:val="000000"/>
          <w:sz w:val="20"/>
          <w:szCs w:val="20"/>
        </w:rPr>
        <w:t>inistração</w:t>
      </w:r>
      <w:r w:rsidR="00611CB3">
        <w:rPr>
          <w:rFonts w:ascii="Arial" w:hAnsi="Arial" w:cs="Arial"/>
          <w:color w:val="000000"/>
          <w:sz w:val="20"/>
          <w:szCs w:val="20"/>
        </w:rPr>
        <w:t xml:space="preserve"> - </w:t>
      </w:r>
      <w:r w:rsidR="00AA2C8B">
        <w:rPr>
          <w:rFonts w:ascii="Arial" w:hAnsi="Arial" w:cs="Arial"/>
          <w:color w:val="000000"/>
          <w:sz w:val="20"/>
          <w:szCs w:val="20"/>
        </w:rPr>
        <w:t xml:space="preserve"> Departamento de </w:t>
      </w:r>
      <w:r w:rsidRPr="00AA2C8B">
        <w:rPr>
          <w:rFonts w:ascii="Arial" w:hAnsi="Arial" w:cs="Arial"/>
          <w:color w:val="000000"/>
          <w:sz w:val="20"/>
          <w:szCs w:val="20"/>
        </w:rPr>
        <w:t>Administração e publicado no Quadro de Editais do Paço Municipal na mesma data.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AA2C8B" w:rsidRDefault="00C04D0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AA2C8B" w:rsidRDefault="00611CB3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C04D04" w:rsidRPr="00AA2C8B" w:rsidRDefault="00C04D04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Pr="00AA2C8B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ab/>
      </w:r>
    </w:p>
    <w:p w:rsidR="00AA2C8B" w:rsidRPr="00AA2C8B" w:rsidRDefault="00AA2C8B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AA2C8B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AA2C8B" w:rsidRDefault="00334568">
      <w:pPr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i/>
          <w:iCs/>
          <w:color w:val="000000"/>
          <w:sz w:val="20"/>
          <w:szCs w:val="20"/>
        </w:rPr>
        <w:br/>
      </w:r>
    </w:p>
    <w:sectPr w:rsidR="009243B3" w:rsidRPr="00AA2C8B" w:rsidSect="007013A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234" w:rsidRDefault="00F70234" w:rsidP="009243B3">
      <w:pPr>
        <w:spacing w:after="0" w:line="240" w:lineRule="auto"/>
      </w:pPr>
      <w:r>
        <w:separator/>
      </w:r>
    </w:p>
  </w:endnote>
  <w:endnote w:type="continuationSeparator" w:id="0">
    <w:p w:rsidR="00F70234" w:rsidRDefault="00F7023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Oblique">
    <w:altName w:val="Helvetic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-Identity-H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-Bold">
    <w:altName w:val="Helvetica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234" w:rsidRDefault="00F70234" w:rsidP="009243B3">
      <w:pPr>
        <w:spacing w:after="0" w:line="240" w:lineRule="auto"/>
      </w:pPr>
      <w:r>
        <w:separator/>
      </w:r>
    </w:p>
  </w:footnote>
  <w:footnote w:type="continuationSeparator" w:id="0">
    <w:p w:rsidR="00F70234" w:rsidRDefault="00F7023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855C2"/>
    <w:rsid w:val="000A1945"/>
    <w:rsid w:val="000B4558"/>
    <w:rsid w:val="000D0C23"/>
    <w:rsid w:val="000D3834"/>
    <w:rsid w:val="000D62D1"/>
    <w:rsid w:val="000E22F2"/>
    <w:rsid w:val="000E4E53"/>
    <w:rsid w:val="000F10CB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C406F"/>
    <w:rsid w:val="001D049D"/>
    <w:rsid w:val="001E11C6"/>
    <w:rsid w:val="001E2A5B"/>
    <w:rsid w:val="001F1C31"/>
    <w:rsid w:val="002171DF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C06EC"/>
    <w:rsid w:val="002D61B2"/>
    <w:rsid w:val="002F56C2"/>
    <w:rsid w:val="00325467"/>
    <w:rsid w:val="00325B40"/>
    <w:rsid w:val="00333DFC"/>
    <w:rsid w:val="00334568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86791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1CB3"/>
    <w:rsid w:val="00614C22"/>
    <w:rsid w:val="00621542"/>
    <w:rsid w:val="00621F10"/>
    <w:rsid w:val="00626827"/>
    <w:rsid w:val="0065091B"/>
    <w:rsid w:val="006A2D42"/>
    <w:rsid w:val="006A6293"/>
    <w:rsid w:val="006B1EFE"/>
    <w:rsid w:val="006C7CFA"/>
    <w:rsid w:val="006E4AF5"/>
    <w:rsid w:val="006E7077"/>
    <w:rsid w:val="006F617A"/>
    <w:rsid w:val="007013A2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1372"/>
    <w:rsid w:val="00932B75"/>
    <w:rsid w:val="009426A8"/>
    <w:rsid w:val="00942AE2"/>
    <w:rsid w:val="00956390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2C8B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4D04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753D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17487"/>
    <w:rsid w:val="00E2556B"/>
    <w:rsid w:val="00E25901"/>
    <w:rsid w:val="00E3031A"/>
    <w:rsid w:val="00E4719B"/>
    <w:rsid w:val="00E47DA7"/>
    <w:rsid w:val="00E661FE"/>
    <w:rsid w:val="00E7596D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30BC"/>
    <w:rsid w:val="00F642B6"/>
    <w:rsid w:val="00F70234"/>
    <w:rsid w:val="00F71DFE"/>
    <w:rsid w:val="00F75310"/>
    <w:rsid w:val="00F816F9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3990B26-B964-488E-9229-639B501E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Fontepargpadro"/>
    <w:rsid w:val="00334568"/>
    <w:rPr>
      <w:rFonts w:ascii="Helvetica-Oblique" w:hAnsi="Helvetica-Oblique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34568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334568"/>
    <w:rPr>
      <w:rFonts w:ascii="HiddenHorzOCR-Identity-H" w:hAnsi="HiddenHorzOCR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334568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Fontepargpadro"/>
    <w:rsid w:val="00334568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Fontepargpadro"/>
    <w:rsid w:val="00334568"/>
    <w:rPr>
      <w:rFonts w:ascii="Times-Bold" w:hAnsi="Times-Bold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2019-04-30T19:35:00Z</dcterms:created>
  <dcterms:modified xsi:type="dcterms:W3CDTF">2019-06-18T18:24:00Z</dcterms:modified>
</cp:coreProperties>
</file>