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3B3" w:rsidRPr="00450909" w:rsidRDefault="009243B3" w:rsidP="00450909">
      <w:pPr>
        <w:spacing w:after="0" w:line="240" w:lineRule="auto"/>
        <w:jc w:val="center"/>
        <w:rPr>
          <w:rFonts w:ascii="Arial" w:hAnsi="Arial" w:cs="Arial"/>
          <w:b/>
          <w:sz w:val="20"/>
          <w:szCs w:val="20"/>
        </w:rPr>
      </w:pPr>
      <w:r w:rsidRPr="00450909">
        <w:rPr>
          <w:rFonts w:ascii="Arial" w:hAnsi="Arial" w:cs="Arial"/>
          <w:b/>
          <w:sz w:val="20"/>
          <w:szCs w:val="20"/>
        </w:rPr>
        <w:t xml:space="preserve">DECRETO Nº </w:t>
      </w:r>
      <w:r w:rsidR="00586791" w:rsidRPr="00450909">
        <w:rPr>
          <w:rFonts w:ascii="Arial" w:hAnsi="Arial" w:cs="Arial"/>
          <w:b/>
          <w:sz w:val="20"/>
          <w:szCs w:val="20"/>
        </w:rPr>
        <w:t>4.9</w:t>
      </w:r>
      <w:r w:rsidR="005C5C08" w:rsidRPr="00450909">
        <w:rPr>
          <w:rFonts w:ascii="Arial" w:hAnsi="Arial" w:cs="Arial"/>
          <w:b/>
          <w:sz w:val="20"/>
          <w:szCs w:val="20"/>
        </w:rPr>
        <w:t>9</w:t>
      </w:r>
      <w:r w:rsidR="00D569D1">
        <w:rPr>
          <w:rFonts w:ascii="Arial" w:hAnsi="Arial" w:cs="Arial"/>
          <w:b/>
          <w:sz w:val="20"/>
          <w:szCs w:val="20"/>
        </w:rPr>
        <w:t>9</w:t>
      </w:r>
      <w:r w:rsidRPr="00450909">
        <w:rPr>
          <w:rFonts w:ascii="Arial" w:hAnsi="Arial" w:cs="Arial"/>
          <w:b/>
          <w:sz w:val="20"/>
          <w:szCs w:val="20"/>
        </w:rPr>
        <w:t xml:space="preserve">, DE </w:t>
      </w:r>
      <w:r w:rsidR="00D569D1">
        <w:rPr>
          <w:rFonts w:ascii="Arial" w:hAnsi="Arial" w:cs="Arial"/>
          <w:b/>
          <w:sz w:val="20"/>
          <w:szCs w:val="20"/>
        </w:rPr>
        <w:t>23</w:t>
      </w:r>
      <w:r w:rsidRPr="00450909">
        <w:rPr>
          <w:rFonts w:ascii="Arial" w:hAnsi="Arial" w:cs="Arial"/>
          <w:b/>
          <w:sz w:val="20"/>
          <w:szCs w:val="20"/>
        </w:rPr>
        <w:t xml:space="preserve"> DE </w:t>
      </w:r>
      <w:r w:rsidR="00EA4FD7" w:rsidRPr="00450909">
        <w:rPr>
          <w:rFonts w:ascii="Arial" w:hAnsi="Arial" w:cs="Arial"/>
          <w:b/>
          <w:sz w:val="20"/>
          <w:szCs w:val="20"/>
        </w:rPr>
        <w:t>ABRIL</w:t>
      </w:r>
      <w:r w:rsidRPr="00450909">
        <w:rPr>
          <w:rFonts w:ascii="Arial" w:hAnsi="Arial" w:cs="Arial"/>
          <w:b/>
          <w:sz w:val="20"/>
          <w:szCs w:val="20"/>
        </w:rPr>
        <w:t xml:space="preserve"> DE </w:t>
      </w:r>
      <w:r w:rsidR="00586791" w:rsidRPr="00450909">
        <w:rPr>
          <w:rFonts w:ascii="Arial" w:hAnsi="Arial" w:cs="Arial"/>
          <w:b/>
          <w:sz w:val="20"/>
          <w:szCs w:val="20"/>
        </w:rPr>
        <w:t>2008</w:t>
      </w:r>
    </w:p>
    <w:p w:rsidR="009243B3" w:rsidRPr="00450909" w:rsidRDefault="009243B3" w:rsidP="00450909">
      <w:pPr>
        <w:spacing w:after="0" w:line="240" w:lineRule="auto"/>
        <w:jc w:val="both"/>
        <w:rPr>
          <w:rFonts w:ascii="Arial" w:hAnsi="Arial" w:cs="Arial"/>
          <w:sz w:val="20"/>
          <w:szCs w:val="20"/>
        </w:rPr>
      </w:pPr>
    </w:p>
    <w:p w:rsidR="00412DF7" w:rsidRPr="00450909" w:rsidRDefault="00FC0FA6" w:rsidP="00450909">
      <w:pPr>
        <w:spacing w:after="0" w:line="240" w:lineRule="auto"/>
        <w:ind w:left="5103"/>
        <w:jc w:val="both"/>
        <w:rPr>
          <w:rFonts w:ascii="Arial" w:eastAsia="Arial" w:hAnsi="Arial" w:cs="Arial"/>
          <w:sz w:val="20"/>
          <w:szCs w:val="20"/>
        </w:rPr>
      </w:pPr>
      <w:r>
        <w:rPr>
          <w:rFonts w:ascii="Arial" w:eastAsia="Arial" w:hAnsi="Arial" w:cs="Arial"/>
          <w:sz w:val="20"/>
          <w:szCs w:val="20"/>
        </w:rPr>
        <w:t>Regulamenta a Lei Municipal n° 2.826, de 30 de novembro de 2007, que dispõe sobre a utilização obrigatória de</w:t>
      </w:r>
      <w:r w:rsidR="00BE3841">
        <w:rPr>
          <w:rFonts w:ascii="Arial" w:eastAsia="Arial" w:hAnsi="Arial" w:cs="Arial"/>
          <w:sz w:val="20"/>
          <w:szCs w:val="20"/>
        </w:rPr>
        <w:t xml:space="preserve"> embalagens biodegradáveis e estabelece competência para fiscalizar e impor penalidade.</w:t>
      </w:r>
    </w:p>
    <w:p w:rsidR="00B61F4F" w:rsidRPr="00450909" w:rsidRDefault="00B61F4F" w:rsidP="00450909">
      <w:pPr>
        <w:spacing w:after="0" w:line="240" w:lineRule="auto"/>
        <w:ind w:left="5103" w:hanging="5103"/>
        <w:jc w:val="both"/>
        <w:rPr>
          <w:rFonts w:ascii="Arial" w:hAnsi="Arial" w:cs="Arial"/>
          <w:sz w:val="20"/>
          <w:szCs w:val="20"/>
        </w:rPr>
      </w:pPr>
    </w:p>
    <w:p w:rsidR="006E641C" w:rsidRPr="00450909" w:rsidRDefault="00412DF7" w:rsidP="00450909">
      <w:pPr>
        <w:spacing w:after="0" w:line="240" w:lineRule="auto"/>
        <w:ind w:firstLine="4502"/>
        <w:jc w:val="both"/>
        <w:rPr>
          <w:rFonts w:ascii="Arial" w:hAnsi="Arial" w:cs="Arial"/>
          <w:b/>
          <w:sz w:val="20"/>
          <w:szCs w:val="20"/>
        </w:rPr>
      </w:pPr>
      <w:r w:rsidRPr="00450909">
        <w:rPr>
          <w:rFonts w:ascii="Arial" w:eastAsia="Arial" w:hAnsi="Arial" w:cs="Arial"/>
          <w:b/>
          <w:bCs/>
          <w:sz w:val="20"/>
          <w:szCs w:val="20"/>
        </w:rPr>
        <w:t xml:space="preserve">JORGE ABISSAMRA, </w:t>
      </w:r>
      <w:r w:rsidR="00CE54D7" w:rsidRPr="00450909">
        <w:rPr>
          <w:rFonts w:ascii="Arial" w:hAnsi="Arial" w:cs="Arial"/>
          <w:b/>
          <w:sz w:val="20"/>
          <w:szCs w:val="20"/>
        </w:rPr>
        <w:t>PREFEITO MUNICIPAL DE FERRAZ DE VASCONCELOS, ESTADO DE SÃO PAULO, NO USO DAS ATRIBUIÇÕES LEGAIS</w:t>
      </w:r>
      <w:r w:rsidR="00BE3841">
        <w:rPr>
          <w:rFonts w:ascii="Arial" w:hAnsi="Arial" w:cs="Arial"/>
          <w:b/>
          <w:sz w:val="20"/>
          <w:szCs w:val="20"/>
        </w:rPr>
        <w:t xml:space="preserve"> E</w:t>
      </w:r>
      <w:r w:rsidR="00C154F7" w:rsidRPr="00450909">
        <w:rPr>
          <w:rFonts w:ascii="Arial" w:hAnsi="Arial" w:cs="Arial"/>
          <w:b/>
          <w:sz w:val="20"/>
          <w:szCs w:val="20"/>
        </w:rPr>
        <w:t>,</w:t>
      </w:r>
      <w:r w:rsidR="00BE3841">
        <w:rPr>
          <w:rFonts w:ascii="Arial" w:hAnsi="Arial" w:cs="Arial"/>
          <w:b/>
          <w:sz w:val="20"/>
          <w:szCs w:val="20"/>
        </w:rPr>
        <w:t xml:space="preserve"> A VISTA NO CONTIDO NO PROCESSO INTERNO N° 29/2007 – S.M.A.;</w:t>
      </w:r>
      <w:r w:rsidR="00C154F7" w:rsidRPr="00450909">
        <w:rPr>
          <w:rFonts w:ascii="Arial" w:hAnsi="Arial" w:cs="Arial"/>
          <w:b/>
          <w:sz w:val="20"/>
          <w:szCs w:val="20"/>
        </w:rPr>
        <w:t xml:space="preserve"> </w:t>
      </w:r>
    </w:p>
    <w:p w:rsidR="006C0572" w:rsidRPr="00450909" w:rsidRDefault="006C0572" w:rsidP="00450909">
      <w:pPr>
        <w:spacing w:after="0" w:line="240" w:lineRule="auto"/>
        <w:ind w:firstLine="4502"/>
        <w:jc w:val="both"/>
        <w:rPr>
          <w:rFonts w:ascii="Arial" w:hAnsi="Arial" w:cs="Arial"/>
          <w:b/>
          <w:sz w:val="20"/>
          <w:szCs w:val="20"/>
        </w:rPr>
      </w:pPr>
    </w:p>
    <w:p w:rsidR="00412DF7" w:rsidRPr="00450909" w:rsidRDefault="00412DF7" w:rsidP="00450909">
      <w:pPr>
        <w:spacing w:after="0" w:line="240" w:lineRule="auto"/>
        <w:ind w:left="4502"/>
        <w:rPr>
          <w:rFonts w:ascii="Arial" w:hAnsi="Arial" w:cs="Arial"/>
          <w:sz w:val="20"/>
          <w:szCs w:val="20"/>
        </w:rPr>
      </w:pPr>
      <w:r w:rsidRPr="00450909">
        <w:rPr>
          <w:rFonts w:ascii="Arial" w:eastAsia="Times New Roman" w:hAnsi="Arial" w:cs="Arial"/>
          <w:sz w:val="20"/>
          <w:szCs w:val="20"/>
        </w:rPr>
        <w:t>DEC</w:t>
      </w:r>
      <w:r w:rsidRPr="00450909">
        <w:rPr>
          <w:rFonts w:ascii="Arial" w:eastAsia="Arial" w:hAnsi="Arial" w:cs="Arial"/>
          <w:bCs/>
          <w:sz w:val="20"/>
          <w:szCs w:val="20"/>
        </w:rPr>
        <w:t>RETA:</w:t>
      </w:r>
    </w:p>
    <w:p w:rsidR="00412DF7" w:rsidRPr="00450909" w:rsidRDefault="00412DF7" w:rsidP="00450909">
      <w:pPr>
        <w:spacing w:after="0" w:line="240" w:lineRule="auto"/>
        <w:rPr>
          <w:rFonts w:ascii="Arial" w:hAnsi="Arial" w:cs="Arial"/>
          <w:sz w:val="20"/>
          <w:szCs w:val="20"/>
        </w:rPr>
      </w:pPr>
    </w:p>
    <w:p w:rsidR="00CE54D7" w:rsidRPr="00450909" w:rsidRDefault="00CE54D7" w:rsidP="00450909">
      <w:pPr>
        <w:spacing w:after="0" w:line="240" w:lineRule="auto"/>
        <w:rPr>
          <w:rFonts w:ascii="Arial" w:hAnsi="Arial" w:cs="Arial"/>
          <w:sz w:val="20"/>
          <w:szCs w:val="20"/>
        </w:rPr>
      </w:pPr>
    </w:p>
    <w:p w:rsidR="006C0572" w:rsidRDefault="00412DF7" w:rsidP="00450909">
      <w:pPr>
        <w:spacing w:after="0" w:line="240" w:lineRule="auto"/>
        <w:ind w:firstLine="4502"/>
        <w:jc w:val="both"/>
        <w:rPr>
          <w:rFonts w:ascii="Arial" w:eastAsia="Times New Roman" w:hAnsi="Arial" w:cs="Arial"/>
          <w:bCs/>
          <w:sz w:val="20"/>
          <w:szCs w:val="20"/>
        </w:rPr>
      </w:pPr>
      <w:r w:rsidRPr="00450909">
        <w:rPr>
          <w:rFonts w:ascii="Arial" w:eastAsia="Times New Roman" w:hAnsi="Arial" w:cs="Arial"/>
          <w:b/>
          <w:bCs/>
          <w:sz w:val="20"/>
          <w:szCs w:val="20"/>
        </w:rPr>
        <w:t>Art. 1°</w:t>
      </w:r>
      <w:r w:rsidR="00BE3841">
        <w:rPr>
          <w:rFonts w:ascii="Arial" w:eastAsia="Times New Roman" w:hAnsi="Arial" w:cs="Arial"/>
          <w:b/>
          <w:bCs/>
          <w:sz w:val="20"/>
          <w:szCs w:val="20"/>
        </w:rPr>
        <w:t xml:space="preserve"> </w:t>
      </w:r>
      <w:r w:rsidR="00BE3841">
        <w:rPr>
          <w:rFonts w:ascii="Arial" w:eastAsia="Times New Roman" w:hAnsi="Arial" w:cs="Arial"/>
          <w:bCs/>
          <w:sz w:val="20"/>
          <w:szCs w:val="20"/>
        </w:rPr>
        <w:t>A competência para fiscalizar o cumprimento e lavrar o Auto de Infração para impor penalidades prevista no artigo 6° da Lei 2.826 de 30 de novembro de 2007, será exercida pelos Agentes Fiscais; Agentes de Posturas e de funcionários lotados na Secretaria Municipal de Habitação e Meio Ambiente.</w:t>
      </w:r>
    </w:p>
    <w:p w:rsidR="00407F6C" w:rsidRDefault="00407F6C" w:rsidP="00450909">
      <w:pPr>
        <w:spacing w:after="0" w:line="240" w:lineRule="auto"/>
        <w:ind w:firstLine="4502"/>
        <w:jc w:val="both"/>
        <w:rPr>
          <w:rFonts w:ascii="Arial" w:eastAsia="Times New Roman" w:hAnsi="Arial" w:cs="Arial"/>
          <w:b/>
          <w:bCs/>
          <w:sz w:val="20"/>
          <w:szCs w:val="20"/>
        </w:rPr>
      </w:pPr>
    </w:p>
    <w:p w:rsidR="00BE3841" w:rsidRDefault="00BE3841" w:rsidP="00450909">
      <w:pPr>
        <w:spacing w:after="0" w:line="240" w:lineRule="auto"/>
        <w:ind w:firstLine="4502"/>
        <w:jc w:val="both"/>
        <w:rPr>
          <w:rFonts w:ascii="Arial" w:eastAsia="Times New Roman" w:hAnsi="Arial" w:cs="Arial"/>
          <w:bCs/>
          <w:sz w:val="20"/>
          <w:szCs w:val="20"/>
        </w:rPr>
      </w:pPr>
      <w:r>
        <w:rPr>
          <w:rFonts w:ascii="Arial" w:eastAsia="Times New Roman" w:hAnsi="Arial" w:cs="Arial"/>
          <w:b/>
          <w:bCs/>
          <w:sz w:val="20"/>
          <w:szCs w:val="20"/>
        </w:rPr>
        <w:t xml:space="preserve">Art. 2° </w:t>
      </w:r>
      <w:r>
        <w:rPr>
          <w:rFonts w:ascii="Arial" w:eastAsia="Times New Roman" w:hAnsi="Arial" w:cs="Arial"/>
          <w:bCs/>
          <w:sz w:val="20"/>
          <w:szCs w:val="20"/>
        </w:rPr>
        <w:t xml:space="preserve">Durante o prazo previsto no artigo 3° da citada Lei, que estabelece prazo de um (1) ano para substituições das sacolas comuns por biodegradáveis, os responsáveis pela fiscalização visitarão os estabelecimentos comercias para conscientização dos comerciantes e empreendedores do prazo previsto e da obrigação da substituição das sacolas por biodegradáveis, sob pena de sujeitar-se à imposição de multa </w:t>
      </w:r>
      <w:r w:rsidR="00D569D1">
        <w:rPr>
          <w:rFonts w:ascii="Arial" w:eastAsia="Times New Roman" w:hAnsi="Arial" w:cs="Arial"/>
          <w:bCs/>
          <w:sz w:val="20"/>
          <w:szCs w:val="20"/>
        </w:rPr>
        <w:t>prevista</w:t>
      </w:r>
      <w:r>
        <w:rPr>
          <w:rFonts w:ascii="Arial" w:eastAsia="Times New Roman" w:hAnsi="Arial" w:cs="Arial"/>
          <w:bCs/>
          <w:sz w:val="20"/>
          <w:szCs w:val="20"/>
        </w:rPr>
        <w:t xml:space="preserve"> no artigo 6° e parágrafo único da citada Lei.</w:t>
      </w:r>
    </w:p>
    <w:p w:rsidR="00BE3841" w:rsidRDefault="00BE3841" w:rsidP="00450909">
      <w:pPr>
        <w:spacing w:after="0" w:line="240" w:lineRule="auto"/>
        <w:ind w:firstLine="4502"/>
        <w:jc w:val="both"/>
        <w:rPr>
          <w:rFonts w:ascii="Arial" w:eastAsia="Times New Roman" w:hAnsi="Arial" w:cs="Arial"/>
          <w:bCs/>
          <w:sz w:val="20"/>
          <w:szCs w:val="20"/>
        </w:rPr>
      </w:pPr>
    </w:p>
    <w:p w:rsidR="00BE3841" w:rsidRDefault="00BE3841" w:rsidP="00450909">
      <w:pPr>
        <w:spacing w:after="0" w:line="240" w:lineRule="auto"/>
        <w:ind w:firstLine="4502"/>
        <w:jc w:val="both"/>
        <w:rPr>
          <w:rFonts w:ascii="Arial" w:eastAsia="Times New Roman" w:hAnsi="Arial" w:cs="Arial"/>
          <w:bCs/>
          <w:sz w:val="20"/>
          <w:szCs w:val="20"/>
        </w:rPr>
      </w:pPr>
      <w:r>
        <w:rPr>
          <w:rFonts w:ascii="Arial" w:eastAsia="Times New Roman" w:hAnsi="Arial" w:cs="Arial"/>
          <w:b/>
          <w:bCs/>
          <w:sz w:val="20"/>
          <w:szCs w:val="20"/>
        </w:rPr>
        <w:t xml:space="preserve">Parágrafo único. </w:t>
      </w:r>
      <w:r>
        <w:rPr>
          <w:rFonts w:ascii="Arial" w:eastAsia="Times New Roman" w:hAnsi="Arial" w:cs="Arial"/>
          <w:bCs/>
          <w:sz w:val="20"/>
          <w:szCs w:val="20"/>
        </w:rPr>
        <w:t xml:space="preserve"> </w:t>
      </w:r>
      <w:r w:rsidR="00D569D1">
        <w:rPr>
          <w:rFonts w:ascii="Arial" w:eastAsia="Times New Roman" w:hAnsi="Arial" w:cs="Arial"/>
          <w:bCs/>
          <w:sz w:val="20"/>
          <w:szCs w:val="20"/>
        </w:rPr>
        <w:t>Serão efetuadas no mínimo 4 (quatro) visitas em cada estabelecimento comercial, as quais deverão ocorrer entre os meses de fevereiro até meados do mês de novembro de 2008, haja vista o prazo estipulado na lei para substituições das sacolas, competindo à fiscalização manter lista dos comércios visitados, elaborando relatório de atividade conforme modelo anexo, diagnosticando se as embalagens atende o art. 4° da Lei m° 2.826/2007.</w:t>
      </w:r>
    </w:p>
    <w:p w:rsidR="00D569D1" w:rsidRDefault="00D569D1" w:rsidP="00450909">
      <w:pPr>
        <w:spacing w:after="0" w:line="240" w:lineRule="auto"/>
        <w:ind w:firstLine="4502"/>
        <w:jc w:val="both"/>
        <w:rPr>
          <w:rFonts w:ascii="Arial" w:eastAsia="Times New Roman" w:hAnsi="Arial" w:cs="Arial"/>
          <w:bCs/>
          <w:sz w:val="20"/>
          <w:szCs w:val="20"/>
        </w:rPr>
      </w:pPr>
    </w:p>
    <w:p w:rsidR="00D569D1" w:rsidRDefault="00D569D1" w:rsidP="00450909">
      <w:pPr>
        <w:spacing w:after="0" w:line="240" w:lineRule="auto"/>
        <w:ind w:firstLine="4502"/>
        <w:jc w:val="both"/>
        <w:rPr>
          <w:rFonts w:ascii="Arial" w:eastAsia="Times New Roman" w:hAnsi="Arial" w:cs="Arial"/>
          <w:bCs/>
          <w:sz w:val="20"/>
          <w:szCs w:val="20"/>
        </w:rPr>
      </w:pPr>
      <w:r>
        <w:rPr>
          <w:rFonts w:ascii="Arial" w:eastAsia="Times New Roman" w:hAnsi="Arial" w:cs="Arial"/>
          <w:b/>
          <w:bCs/>
          <w:sz w:val="20"/>
          <w:szCs w:val="20"/>
        </w:rPr>
        <w:t>Art. 3</w:t>
      </w:r>
      <w:r w:rsidR="00407F6C">
        <w:rPr>
          <w:rFonts w:ascii="Arial" w:eastAsia="Times New Roman" w:hAnsi="Arial" w:cs="Arial"/>
          <w:b/>
          <w:bCs/>
          <w:sz w:val="20"/>
          <w:szCs w:val="20"/>
        </w:rPr>
        <w:t xml:space="preserve">° </w:t>
      </w:r>
      <w:r w:rsidR="00407F6C">
        <w:rPr>
          <w:rFonts w:ascii="Arial" w:eastAsia="Times New Roman" w:hAnsi="Arial" w:cs="Arial"/>
          <w:bCs/>
          <w:sz w:val="20"/>
          <w:szCs w:val="20"/>
        </w:rPr>
        <w:t>Vencido</w:t>
      </w:r>
      <w:r>
        <w:rPr>
          <w:rFonts w:ascii="Arial" w:eastAsia="Times New Roman" w:hAnsi="Arial" w:cs="Arial"/>
          <w:bCs/>
          <w:sz w:val="20"/>
          <w:szCs w:val="20"/>
        </w:rPr>
        <w:t xml:space="preserve"> o prazo de um ano para substituir as sacolas comuns por biodegradáveis, previsto no artigo 3° da citada Lei, à fiscalização retornará aos estabelecimentos comerciais, para constatação sobre o cumprimento da Lei, e havendo o descumprimento das disposições contidas na mencionada Lei, </w:t>
      </w:r>
      <w:r w:rsidR="00407F6C">
        <w:rPr>
          <w:rFonts w:ascii="Arial" w:eastAsia="Times New Roman" w:hAnsi="Arial" w:cs="Arial"/>
          <w:bCs/>
          <w:sz w:val="20"/>
          <w:szCs w:val="20"/>
        </w:rPr>
        <w:t>aplicar-se-á</w:t>
      </w:r>
      <w:r>
        <w:rPr>
          <w:rFonts w:ascii="Arial" w:eastAsia="Times New Roman" w:hAnsi="Arial" w:cs="Arial"/>
          <w:bCs/>
          <w:sz w:val="20"/>
          <w:szCs w:val="20"/>
        </w:rPr>
        <w:t xml:space="preserve"> multa no valor previsto no artigo 6°, tendo seu vencimento 30 (trinta) dias contados da infração.</w:t>
      </w:r>
    </w:p>
    <w:p w:rsidR="00D569D1" w:rsidRDefault="00D569D1" w:rsidP="00450909">
      <w:pPr>
        <w:spacing w:after="0" w:line="240" w:lineRule="auto"/>
        <w:ind w:firstLine="4502"/>
        <w:jc w:val="both"/>
        <w:rPr>
          <w:rFonts w:ascii="Arial" w:eastAsia="Times New Roman" w:hAnsi="Arial" w:cs="Arial"/>
          <w:bCs/>
          <w:sz w:val="20"/>
          <w:szCs w:val="20"/>
        </w:rPr>
      </w:pPr>
    </w:p>
    <w:p w:rsidR="00D569D1" w:rsidRDefault="00D569D1" w:rsidP="00450909">
      <w:pPr>
        <w:spacing w:after="0" w:line="240" w:lineRule="auto"/>
        <w:ind w:firstLine="4502"/>
        <w:jc w:val="both"/>
        <w:rPr>
          <w:rFonts w:ascii="Arial" w:eastAsia="Times New Roman" w:hAnsi="Arial" w:cs="Arial"/>
          <w:bCs/>
          <w:sz w:val="20"/>
          <w:szCs w:val="20"/>
        </w:rPr>
      </w:pPr>
      <w:r>
        <w:rPr>
          <w:rFonts w:ascii="Arial" w:eastAsia="Times New Roman" w:hAnsi="Arial" w:cs="Arial"/>
          <w:b/>
          <w:bCs/>
          <w:sz w:val="20"/>
          <w:szCs w:val="20"/>
        </w:rPr>
        <w:t xml:space="preserve">Art. 4° </w:t>
      </w:r>
      <w:r>
        <w:rPr>
          <w:rFonts w:ascii="Arial" w:eastAsia="Times New Roman" w:hAnsi="Arial" w:cs="Arial"/>
          <w:bCs/>
          <w:sz w:val="20"/>
          <w:szCs w:val="20"/>
        </w:rPr>
        <w:t xml:space="preserve"> A multa poderá ser paga em até 3 (três) parcelas, ou seja, 1.000 (um mil) UFESP cada, contando-se a primeira parcela 30 (trinta) dias, a segunda 60 (sessenta) dias e a terceira 90 (noventa) dias, através de boleto bancário, que deverá ser expedido com antecedência de 30 (trinta) dias da data de seu vencimento, pelo valor das Unidades Fiscais do Estado de São Paulo – UFESP(s) na data de seu efetivo pagamento.</w:t>
      </w:r>
    </w:p>
    <w:p w:rsidR="00D569D1" w:rsidRDefault="00D569D1" w:rsidP="00450909">
      <w:pPr>
        <w:spacing w:after="0" w:line="240" w:lineRule="auto"/>
        <w:ind w:firstLine="4502"/>
        <w:jc w:val="both"/>
        <w:rPr>
          <w:rFonts w:ascii="Arial" w:eastAsia="Times New Roman" w:hAnsi="Arial" w:cs="Arial"/>
          <w:bCs/>
          <w:sz w:val="20"/>
          <w:szCs w:val="20"/>
        </w:rPr>
      </w:pPr>
      <w:bookmarkStart w:id="0" w:name="_GoBack"/>
      <w:bookmarkEnd w:id="0"/>
    </w:p>
    <w:p w:rsidR="0068281A" w:rsidRPr="00450909" w:rsidRDefault="00425C61" w:rsidP="00450909">
      <w:pPr>
        <w:spacing w:after="0" w:line="240" w:lineRule="auto"/>
        <w:ind w:firstLine="4502"/>
        <w:jc w:val="both"/>
        <w:rPr>
          <w:rFonts w:ascii="Arial" w:hAnsi="Arial" w:cs="Arial"/>
          <w:color w:val="000000"/>
          <w:sz w:val="20"/>
          <w:szCs w:val="20"/>
        </w:rPr>
      </w:pPr>
      <w:r w:rsidRPr="00450909">
        <w:rPr>
          <w:rFonts w:ascii="Arial" w:eastAsia="Arial" w:hAnsi="Arial" w:cs="Arial"/>
          <w:b/>
          <w:sz w:val="20"/>
          <w:szCs w:val="20"/>
        </w:rPr>
        <w:t xml:space="preserve">Art. </w:t>
      </w:r>
      <w:r w:rsidR="00D569D1">
        <w:rPr>
          <w:rFonts w:ascii="Arial" w:eastAsia="Arial" w:hAnsi="Arial" w:cs="Arial"/>
          <w:b/>
          <w:sz w:val="20"/>
          <w:szCs w:val="20"/>
        </w:rPr>
        <w:t>5</w:t>
      </w:r>
      <w:r w:rsidRPr="00450909">
        <w:rPr>
          <w:rFonts w:ascii="Arial" w:eastAsia="Arial" w:hAnsi="Arial" w:cs="Arial"/>
          <w:b/>
          <w:sz w:val="20"/>
          <w:szCs w:val="20"/>
        </w:rPr>
        <w:t xml:space="preserve">° </w:t>
      </w:r>
      <w:r w:rsidR="0068281A" w:rsidRPr="00450909">
        <w:rPr>
          <w:rFonts w:ascii="Arial" w:hAnsi="Arial" w:cs="Arial"/>
          <w:color w:val="000000"/>
          <w:sz w:val="20"/>
          <w:szCs w:val="20"/>
        </w:rPr>
        <w:t>Este Decreto entra em vigor na data de sua publicação</w:t>
      </w:r>
      <w:r w:rsidR="00450909" w:rsidRPr="00450909">
        <w:rPr>
          <w:rFonts w:ascii="Arial" w:hAnsi="Arial" w:cs="Arial"/>
          <w:color w:val="000000"/>
          <w:sz w:val="20"/>
          <w:szCs w:val="20"/>
        </w:rPr>
        <w:t>, revoga</w:t>
      </w:r>
      <w:r w:rsidR="00D569D1">
        <w:rPr>
          <w:rFonts w:ascii="Arial" w:hAnsi="Arial" w:cs="Arial"/>
          <w:color w:val="000000"/>
          <w:sz w:val="20"/>
          <w:szCs w:val="20"/>
        </w:rPr>
        <w:t>das as disposições em contrário</w:t>
      </w:r>
      <w:r w:rsidR="00450909" w:rsidRPr="00450909">
        <w:rPr>
          <w:rFonts w:ascii="Arial" w:hAnsi="Arial" w:cs="Arial"/>
          <w:color w:val="000000"/>
          <w:sz w:val="20"/>
          <w:szCs w:val="20"/>
        </w:rPr>
        <w:t>.</w:t>
      </w:r>
    </w:p>
    <w:p w:rsidR="0068281A" w:rsidRPr="00450909" w:rsidRDefault="0068281A" w:rsidP="00450909">
      <w:pPr>
        <w:spacing w:after="0" w:line="240" w:lineRule="auto"/>
        <w:ind w:firstLine="4502"/>
        <w:rPr>
          <w:rFonts w:ascii="Arial" w:hAnsi="Arial" w:cs="Arial"/>
          <w:sz w:val="20"/>
          <w:szCs w:val="20"/>
        </w:rPr>
      </w:pPr>
    </w:p>
    <w:p w:rsidR="00CE54D7" w:rsidRPr="00450909" w:rsidRDefault="00CE54D7" w:rsidP="00450909">
      <w:pPr>
        <w:spacing w:after="0" w:line="240" w:lineRule="auto"/>
        <w:rPr>
          <w:rFonts w:ascii="Arial" w:hAnsi="Arial" w:cs="Arial"/>
          <w:sz w:val="20"/>
          <w:szCs w:val="20"/>
        </w:rPr>
      </w:pPr>
    </w:p>
    <w:p w:rsidR="009243B3" w:rsidRPr="00450909" w:rsidRDefault="009243B3" w:rsidP="00450909">
      <w:pPr>
        <w:spacing w:after="0" w:line="240" w:lineRule="auto"/>
        <w:ind w:firstLine="4502"/>
        <w:jc w:val="both"/>
        <w:rPr>
          <w:rFonts w:ascii="Arial" w:hAnsi="Arial" w:cs="Arial"/>
          <w:sz w:val="20"/>
          <w:szCs w:val="20"/>
        </w:rPr>
      </w:pPr>
      <w:r w:rsidRPr="00450909">
        <w:rPr>
          <w:rFonts w:ascii="Arial" w:hAnsi="Arial" w:cs="Arial"/>
          <w:sz w:val="20"/>
          <w:szCs w:val="20"/>
        </w:rPr>
        <w:t xml:space="preserve">Prefeitura </w:t>
      </w:r>
      <w:r w:rsidR="001E2A5B" w:rsidRPr="00450909">
        <w:rPr>
          <w:rFonts w:ascii="Arial" w:hAnsi="Arial" w:cs="Arial"/>
          <w:sz w:val="20"/>
          <w:szCs w:val="20"/>
        </w:rPr>
        <w:t>Municipal</w:t>
      </w:r>
      <w:r w:rsidRPr="00450909">
        <w:rPr>
          <w:rFonts w:ascii="Arial" w:hAnsi="Arial" w:cs="Arial"/>
          <w:sz w:val="20"/>
          <w:szCs w:val="20"/>
        </w:rPr>
        <w:t xml:space="preserve"> de </w:t>
      </w:r>
      <w:r w:rsidR="00C4793B" w:rsidRPr="00450909">
        <w:rPr>
          <w:rFonts w:ascii="Arial" w:hAnsi="Arial" w:cs="Arial"/>
          <w:sz w:val="20"/>
          <w:szCs w:val="20"/>
        </w:rPr>
        <w:t>Ferraz de Vasconcelos</w:t>
      </w:r>
      <w:r w:rsidRPr="00450909">
        <w:rPr>
          <w:rFonts w:ascii="Arial" w:hAnsi="Arial" w:cs="Arial"/>
          <w:sz w:val="20"/>
          <w:szCs w:val="20"/>
        </w:rPr>
        <w:t>,</w:t>
      </w:r>
      <w:r w:rsidR="001752AC" w:rsidRPr="00450909">
        <w:rPr>
          <w:rFonts w:ascii="Arial" w:hAnsi="Arial" w:cs="Arial"/>
          <w:sz w:val="20"/>
          <w:szCs w:val="20"/>
        </w:rPr>
        <w:t xml:space="preserve"> em</w:t>
      </w:r>
      <w:r w:rsidRPr="00450909">
        <w:rPr>
          <w:rFonts w:ascii="Arial" w:hAnsi="Arial" w:cs="Arial"/>
          <w:sz w:val="20"/>
          <w:szCs w:val="20"/>
        </w:rPr>
        <w:t xml:space="preserve"> </w:t>
      </w:r>
      <w:r w:rsidR="00D569D1">
        <w:rPr>
          <w:rFonts w:ascii="Arial" w:hAnsi="Arial" w:cs="Arial"/>
          <w:sz w:val="20"/>
          <w:szCs w:val="20"/>
        </w:rPr>
        <w:t>23</w:t>
      </w:r>
      <w:r w:rsidRPr="00450909">
        <w:rPr>
          <w:rFonts w:ascii="Arial" w:hAnsi="Arial" w:cs="Arial"/>
          <w:sz w:val="20"/>
          <w:szCs w:val="20"/>
        </w:rPr>
        <w:t xml:space="preserve"> de </w:t>
      </w:r>
      <w:r w:rsidR="00EA4FD7" w:rsidRPr="00450909">
        <w:rPr>
          <w:rFonts w:ascii="Arial" w:hAnsi="Arial" w:cs="Arial"/>
          <w:sz w:val="20"/>
          <w:szCs w:val="20"/>
        </w:rPr>
        <w:t>abril</w:t>
      </w:r>
      <w:r w:rsidR="00910182" w:rsidRPr="00450909">
        <w:rPr>
          <w:rFonts w:ascii="Arial" w:hAnsi="Arial" w:cs="Arial"/>
          <w:sz w:val="20"/>
          <w:szCs w:val="20"/>
        </w:rPr>
        <w:t xml:space="preserve"> </w:t>
      </w:r>
      <w:r w:rsidRPr="00450909">
        <w:rPr>
          <w:rFonts w:ascii="Arial" w:hAnsi="Arial" w:cs="Arial"/>
          <w:sz w:val="20"/>
          <w:szCs w:val="20"/>
        </w:rPr>
        <w:t xml:space="preserve">de </w:t>
      </w:r>
      <w:r w:rsidR="00C04D04" w:rsidRPr="00450909">
        <w:rPr>
          <w:rFonts w:ascii="Arial" w:hAnsi="Arial" w:cs="Arial"/>
          <w:sz w:val="20"/>
          <w:szCs w:val="20"/>
        </w:rPr>
        <w:t>2008</w:t>
      </w:r>
      <w:r w:rsidRPr="00450909">
        <w:rPr>
          <w:rFonts w:ascii="Arial" w:hAnsi="Arial" w:cs="Arial"/>
          <w:sz w:val="20"/>
          <w:szCs w:val="20"/>
        </w:rPr>
        <w:t>.</w:t>
      </w:r>
    </w:p>
    <w:p w:rsidR="009243B3" w:rsidRPr="00450909" w:rsidRDefault="009243B3" w:rsidP="00450909">
      <w:pPr>
        <w:spacing w:after="0" w:line="240" w:lineRule="auto"/>
        <w:ind w:firstLine="4502"/>
        <w:jc w:val="both"/>
        <w:rPr>
          <w:rFonts w:ascii="Arial" w:hAnsi="Arial" w:cs="Arial"/>
          <w:sz w:val="20"/>
          <w:szCs w:val="20"/>
        </w:rPr>
      </w:pPr>
    </w:p>
    <w:p w:rsidR="009243B3" w:rsidRPr="00450909" w:rsidRDefault="009243B3" w:rsidP="00450909">
      <w:pPr>
        <w:spacing w:after="0" w:line="240" w:lineRule="auto"/>
        <w:ind w:firstLine="4502"/>
        <w:jc w:val="both"/>
        <w:rPr>
          <w:rFonts w:ascii="Arial" w:hAnsi="Arial" w:cs="Arial"/>
          <w:sz w:val="20"/>
          <w:szCs w:val="20"/>
        </w:rPr>
      </w:pPr>
    </w:p>
    <w:p w:rsidR="0046154D" w:rsidRPr="00450909" w:rsidRDefault="00C04D04" w:rsidP="00450909">
      <w:pPr>
        <w:spacing w:after="0" w:line="240" w:lineRule="auto"/>
        <w:jc w:val="center"/>
        <w:rPr>
          <w:rFonts w:ascii="Arial" w:hAnsi="Arial" w:cs="Arial"/>
          <w:sz w:val="20"/>
          <w:szCs w:val="20"/>
        </w:rPr>
      </w:pPr>
      <w:r w:rsidRPr="00450909">
        <w:rPr>
          <w:rFonts w:ascii="Arial" w:hAnsi="Arial" w:cs="Arial"/>
          <w:sz w:val="20"/>
          <w:szCs w:val="20"/>
        </w:rPr>
        <w:t>JORGE ABISSAMRA</w:t>
      </w:r>
    </w:p>
    <w:p w:rsidR="009243B3" w:rsidRPr="00450909" w:rsidRDefault="009243B3" w:rsidP="00450909">
      <w:pPr>
        <w:spacing w:after="0" w:line="240" w:lineRule="auto"/>
        <w:jc w:val="center"/>
        <w:rPr>
          <w:rFonts w:ascii="Arial" w:hAnsi="Arial" w:cs="Arial"/>
          <w:sz w:val="20"/>
          <w:szCs w:val="20"/>
        </w:rPr>
      </w:pPr>
      <w:r w:rsidRPr="00450909">
        <w:rPr>
          <w:rFonts w:ascii="Arial" w:hAnsi="Arial" w:cs="Arial"/>
          <w:sz w:val="20"/>
          <w:szCs w:val="20"/>
        </w:rPr>
        <w:t xml:space="preserve">Prefeito </w:t>
      </w:r>
      <w:r w:rsidR="002F56C2" w:rsidRPr="00450909">
        <w:rPr>
          <w:rFonts w:ascii="Arial" w:hAnsi="Arial" w:cs="Arial"/>
          <w:sz w:val="20"/>
          <w:szCs w:val="20"/>
        </w:rPr>
        <w:t>Municipal</w:t>
      </w:r>
    </w:p>
    <w:p w:rsidR="00450909" w:rsidRPr="00450909" w:rsidRDefault="00450909" w:rsidP="00450909">
      <w:pPr>
        <w:spacing w:after="0" w:line="240" w:lineRule="auto"/>
        <w:jc w:val="center"/>
        <w:rPr>
          <w:rFonts w:ascii="Arial" w:hAnsi="Arial" w:cs="Arial"/>
          <w:sz w:val="20"/>
          <w:szCs w:val="20"/>
        </w:rPr>
      </w:pPr>
    </w:p>
    <w:p w:rsidR="00450909" w:rsidRPr="00450909" w:rsidRDefault="00450909" w:rsidP="00450909">
      <w:pPr>
        <w:spacing w:after="0" w:line="240" w:lineRule="auto"/>
        <w:jc w:val="center"/>
        <w:rPr>
          <w:rFonts w:ascii="Arial" w:hAnsi="Arial" w:cs="Arial"/>
          <w:sz w:val="20"/>
          <w:szCs w:val="20"/>
        </w:rPr>
      </w:pPr>
    </w:p>
    <w:p w:rsidR="00450909" w:rsidRPr="00450909" w:rsidRDefault="00D569D1" w:rsidP="00450909">
      <w:pPr>
        <w:spacing w:after="0" w:line="240" w:lineRule="auto"/>
        <w:jc w:val="center"/>
        <w:rPr>
          <w:rFonts w:ascii="Arial" w:hAnsi="Arial" w:cs="Arial"/>
          <w:sz w:val="20"/>
          <w:szCs w:val="20"/>
        </w:rPr>
      </w:pPr>
      <w:r>
        <w:rPr>
          <w:rFonts w:ascii="Arial" w:hAnsi="Arial" w:cs="Arial"/>
          <w:sz w:val="20"/>
          <w:szCs w:val="20"/>
        </w:rPr>
        <w:t>JORGE DO CARMO SILVA</w:t>
      </w:r>
    </w:p>
    <w:p w:rsidR="00450909" w:rsidRPr="00450909" w:rsidRDefault="00450909" w:rsidP="00450909">
      <w:pPr>
        <w:spacing w:after="0" w:line="240" w:lineRule="auto"/>
        <w:jc w:val="center"/>
        <w:rPr>
          <w:rFonts w:ascii="Arial" w:hAnsi="Arial" w:cs="Arial"/>
          <w:sz w:val="20"/>
          <w:szCs w:val="20"/>
        </w:rPr>
      </w:pPr>
      <w:r w:rsidRPr="00450909">
        <w:rPr>
          <w:rFonts w:ascii="Arial" w:hAnsi="Arial" w:cs="Arial"/>
          <w:sz w:val="20"/>
          <w:szCs w:val="20"/>
        </w:rPr>
        <w:t xml:space="preserve">Secretário Municipal de </w:t>
      </w:r>
      <w:r w:rsidR="00D569D1">
        <w:rPr>
          <w:rFonts w:ascii="Arial" w:hAnsi="Arial" w:cs="Arial"/>
          <w:sz w:val="20"/>
          <w:szCs w:val="20"/>
        </w:rPr>
        <w:t>Habitação e Meio Ambiente</w:t>
      </w:r>
    </w:p>
    <w:p w:rsidR="00425C61" w:rsidRPr="00450909" w:rsidRDefault="00425C61" w:rsidP="00450909">
      <w:pPr>
        <w:spacing w:after="0" w:line="240" w:lineRule="auto"/>
        <w:jc w:val="center"/>
        <w:rPr>
          <w:rFonts w:ascii="Arial" w:hAnsi="Arial" w:cs="Arial"/>
          <w:sz w:val="20"/>
          <w:szCs w:val="20"/>
        </w:rPr>
      </w:pPr>
    </w:p>
    <w:p w:rsidR="00425C61" w:rsidRPr="00450909" w:rsidRDefault="00425C61" w:rsidP="00450909">
      <w:pPr>
        <w:spacing w:after="0" w:line="240" w:lineRule="auto"/>
        <w:jc w:val="center"/>
        <w:rPr>
          <w:rFonts w:ascii="Arial" w:hAnsi="Arial" w:cs="Arial"/>
          <w:sz w:val="20"/>
          <w:szCs w:val="20"/>
        </w:rPr>
      </w:pPr>
    </w:p>
    <w:p w:rsidR="00C04D04" w:rsidRPr="00450909" w:rsidRDefault="00C04D04" w:rsidP="00450909">
      <w:pPr>
        <w:spacing w:after="0" w:line="240" w:lineRule="auto"/>
        <w:ind w:firstLine="4502"/>
        <w:jc w:val="both"/>
        <w:rPr>
          <w:rFonts w:ascii="Arial" w:hAnsi="Arial" w:cs="Arial"/>
          <w:sz w:val="20"/>
          <w:szCs w:val="20"/>
        </w:rPr>
      </w:pPr>
      <w:r w:rsidRPr="00450909">
        <w:rPr>
          <w:rFonts w:ascii="Arial" w:hAnsi="Arial" w:cs="Arial"/>
          <w:color w:val="000000"/>
          <w:sz w:val="20"/>
          <w:szCs w:val="20"/>
        </w:rPr>
        <w:t>Registrado na Secretaria Municipal de Adm</w:t>
      </w:r>
      <w:r w:rsidR="00AA2C8B" w:rsidRPr="00450909">
        <w:rPr>
          <w:rFonts w:ascii="Arial" w:hAnsi="Arial" w:cs="Arial"/>
          <w:color w:val="000000"/>
          <w:sz w:val="20"/>
          <w:szCs w:val="20"/>
        </w:rPr>
        <w:t xml:space="preserve">inistração Departamento de </w:t>
      </w:r>
      <w:r w:rsidRPr="00450909">
        <w:rPr>
          <w:rFonts w:ascii="Arial" w:hAnsi="Arial" w:cs="Arial"/>
          <w:color w:val="000000"/>
          <w:sz w:val="20"/>
          <w:szCs w:val="20"/>
        </w:rPr>
        <w:t>Administração e publicado no Quadro de Editais do Paço Municipal na mesma data.</w:t>
      </w:r>
    </w:p>
    <w:p w:rsidR="009243B3" w:rsidRPr="00450909" w:rsidRDefault="009243B3" w:rsidP="00450909">
      <w:pPr>
        <w:spacing w:after="0" w:line="240" w:lineRule="auto"/>
        <w:ind w:firstLine="4502"/>
        <w:jc w:val="both"/>
        <w:rPr>
          <w:rFonts w:ascii="Arial" w:hAnsi="Arial" w:cs="Arial"/>
          <w:sz w:val="20"/>
          <w:szCs w:val="20"/>
        </w:rPr>
      </w:pPr>
    </w:p>
    <w:p w:rsidR="00C04D04" w:rsidRPr="00450909" w:rsidRDefault="00C04D04" w:rsidP="00450909">
      <w:pPr>
        <w:spacing w:after="0" w:line="240" w:lineRule="auto"/>
        <w:ind w:firstLine="4502"/>
        <w:jc w:val="both"/>
        <w:rPr>
          <w:rFonts w:ascii="Arial" w:hAnsi="Arial" w:cs="Arial"/>
          <w:sz w:val="20"/>
          <w:szCs w:val="20"/>
        </w:rPr>
      </w:pPr>
    </w:p>
    <w:p w:rsidR="00C04D04" w:rsidRPr="00450909" w:rsidRDefault="00C04D04" w:rsidP="00450909">
      <w:pPr>
        <w:spacing w:after="0" w:line="240" w:lineRule="auto"/>
        <w:jc w:val="center"/>
        <w:rPr>
          <w:rFonts w:ascii="Arial" w:hAnsi="Arial" w:cs="Arial"/>
          <w:sz w:val="20"/>
          <w:szCs w:val="20"/>
        </w:rPr>
      </w:pPr>
      <w:r w:rsidRPr="00450909">
        <w:rPr>
          <w:rFonts w:ascii="Arial" w:hAnsi="Arial" w:cs="Arial"/>
          <w:sz w:val="20"/>
          <w:szCs w:val="20"/>
        </w:rPr>
        <w:t>MARIA LÚCIA FONSECA SOARES DE BARROS</w:t>
      </w:r>
    </w:p>
    <w:p w:rsidR="00C04D04" w:rsidRPr="00450909" w:rsidRDefault="00C04D04" w:rsidP="00450909">
      <w:pPr>
        <w:spacing w:after="0" w:line="240" w:lineRule="auto"/>
        <w:jc w:val="center"/>
        <w:rPr>
          <w:rFonts w:ascii="Arial" w:hAnsi="Arial" w:cs="Arial"/>
          <w:sz w:val="20"/>
          <w:szCs w:val="20"/>
        </w:rPr>
      </w:pPr>
      <w:r w:rsidRPr="00450909">
        <w:rPr>
          <w:rFonts w:ascii="Arial" w:hAnsi="Arial" w:cs="Arial"/>
          <w:sz w:val="20"/>
          <w:szCs w:val="20"/>
        </w:rPr>
        <w:t>Secretária Municipal de Administração</w:t>
      </w:r>
    </w:p>
    <w:p w:rsidR="009243B3" w:rsidRPr="00450909" w:rsidRDefault="00CD2633" w:rsidP="00450909">
      <w:pPr>
        <w:tabs>
          <w:tab w:val="left" w:pos="5810"/>
        </w:tabs>
        <w:spacing w:after="0" w:line="240" w:lineRule="auto"/>
        <w:ind w:firstLine="4502"/>
        <w:jc w:val="both"/>
        <w:rPr>
          <w:rFonts w:ascii="Arial" w:hAnsi="Arial" w:cs="Arial"/>
          <w:sz w:val="20"/>
          <w:szCs w:val="20"/>
        </w:rPr>
      </w:pPr>
      <w:r w:rsidRPr="00450909">
        <w:rPr>
          <w:rFonts w:ascii="Arial" w:hAnsi="Arial" w:cs="Arial"/>
          <w:sz w:val="20"/>
          <w:szCs w:val="20"/>
        </w:rPr>
        <w:tab/>
      </w:r>
    </w:p>
    <w:p w:rsidR="00AA2C8B" w:rsidRPr="00450909" w:rsidRDefault="00AA2C8B" w:rsidP="00450909">
      <w:pPr>
        <w:tabs>
          <w:tab w:val="left" w:pos="5810"/>
        </w:tabs>
        <w:spacing w:after="0" w:line="240" w:lineRule="auto"/>
        <w:ind w:firstLine="4502"/>
        <w:jc w:val="both"/>
        <w:rPr>
          <w:rFonts w:ascii="Arial" w:hAnsi="Arial" w:cs="Arial"/>
          <w:sz w:val="20"/>
          <w:szCs w:val="20"/>
        </w:rPr>
      </w:pPr>
    </w:p>
    <w:p w:rsidR="009243B3" w:rsidRPr="00450909" w:rsidRDefault="009243B3" w:rsidP="00450909">
      <w:pPr>
        <w:spacing w:after="0" w:line="240" w:lineRule="auto"/>
        <w:jc w:val="both"/>
        <w:rPr>
          <w:rFonts w:ascii="Arial" w:hAnsi="Arial" w:cs="Arial"/>
          <w:sz w:val="20"/>
          <w:szCs w:val="20"/>
        </w:rPr>
      </w:pPr>
      <w:r w:rsidRPr="00450909">
        <w:rPr>
          <w:rFonts w:ascii="Arial" w:hAnsi="Arial" w:cs="Arial"/>
          <w:color w:val="FF0000"/>
          <w:sz w:val="20"/>
          <w:szCs w:val="20"/>
        </w:rPr>
        <w:t>Este texto não substitui o publicado e arquivado pela Câmara Municipal.</w:t>
      </w:r>
    </w:p>
    <w:p w:rsidR="009243B3" w:rsidRPr="00450909" w:rsidRDefault="009243B3" w:rsidP="00450909">
      <w:pPr>
        <w:tabs>
          <w:tab w:val="left" w:pos="5347"/>
        </w:tabs>
        <w:spacing w:after="0" w:line="240" w:lineRule="auto"/>
        <w:rPr>
          <w:rFonts w:ascii="Arial" w:hAnsi="Arial" w:cs="Arial"/>
          <w:sz w:val="20"/>
          <w:szCs w:val="20"/>
        </w:rPr>
      </w:pPr>
    </w:p>
    <w:p w:rsidR="009243B3" w:rsidRPr="00450909" w:rsidRDefault="00334568" w:rsidP="00450909">
      <w:pPr>
        <w:spacing w:after="0" w:line="240" w:lineRule="auto"/>
        <w:rPr>
          <w:rFonts w:ascii="Arial" w:hAnsi="Arial" w:cs="Arial"/>
          <w:sz w:val="20"/>
          <w:szCs w:val="20"/>
        </w:rPr>
      </w:pPr>
      <w:r w:rsidRPr="00450909">
        <w:rPr>
          <w:rFonts w:ascii="Arial" w:hAnsi="Arial" w:cs="Arial"/>
          <w:i/>
          <w:iCs/>
          <w:color w:val="000000"/>
          <w:sz w:val="20"/>
          <w:szCs w:val="20"/>
        </w:rPr>
        <w:br/>
      </w:r>
    </w:p>
    <w:sectPr w:rsidR="009243B3" w:rsidRPr="00450909" w:rsidSect="007013A2">
      <w:headerReference w:type="default" r:id="rId8"/>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36A" w:rsidRDefault="00F1436A" w:rsidP="009243B3">
      <w:pPr>
        <w:spacing w:after="0" w:line="240" w:lineRule="auto"/>
      </w:pPr>
      <w:r>
        <w:separator/>
      </w:r>
    </w:p>
  </w:endnote>
  <w:endnote w:type="continuationSeparator" w:id="0">
    <w:p w:rsidR="00F1436A" w:rsidRDefault="00F1436A"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Oblique">
    <w:altName w:val="Helvetica"/>
    <w:panose1 w:val="00000000000000000000"/>
    <w:charset w:val="00"/>
    <w:family w:val="roman"/>
    <w:notTrueType/>
    <w:pitch w:val="default"/>
  </w:font>
  <w:font w:name="Helvetica">
    <w:panose1 w:val="020B0604020202020204"/>
    <w:charset w:val="00"/>
    <w:family w:val="modern"/>
    <w:notTrueType/>
    <w:pitch w:val="variable"/>
    <w:sig w:usb0="A0002AAF" w:usb1="4000004A" w:usb2="00000000" w:usb3="00000000" w:csb0="000001FF" w:csb1="00000000"/>
  </w:font>
  <w:font w:name="HiddenHorzOCR-Identity-H">
    <w:altName w:val="Cambria"/>
    <w:panose1 w:val="00000000000000000000"/>
    <w:charset w:val="00"/>
    <w:family w:val="roman"/>
    <w:notTrueType/>
    <w:pitch w:val="default"/>
  </w:font>
  <w:font w:name="Times-Roman">
    <w:altName w:val="Times New Roman"/>
    <w:panose1 w:val="00000000000000000000"/>
    <w:charset w:val="00"/>
    <w:family w:val="roman"/>
    <w:notTrueType/>
    <w:pitch w:val="default"/>
  </w:font>
  <w:font w:name="Helvetica-Bold">
    <w:altName w:val="Helvetica"/>
    <w:panose1 w:val="00000000000000000000"/>
    <w:charset w:val="00"/>
    <w:family w:val="roman"/>
    <w:notTrueType/>
    <w:pitch w:val="default"/>
  </w:font>
  <w:font w:name="Times-Bol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36A" w:rsidRDefault="00F1436A" w:rsidP="009243B3">
      <w:pPr>
        <w:spacing w:after="0" w:line="240" w:lineRule="auto"/>
      </w:pPr>
      <w:r>
        <w:separator/>
      </w:r>
    </w:p>
  </w:footnote>
  <w:footnote w:type="continuationSeparator" w:id="0">
    <w:p w:rsidR="00F1436A" w:rsidRDefault="00F1436A"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3B3" w:rsidRDefault="009243B3" w:rsidP="009243B3">
    <w:pPr>
      <w:pStyle w:val="Cabealho"/>
      <w:jc w:val="center"/>
    </w:pPr>
    <w:r>
      <w:rPr>
        <w:noProof/>
        <w:lang w:eastAsia="pt-BR"/>
      </w:rPr>
      <w:drawing>
        <wp:inline distT="0" distB="0" distL="0" distR="0">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16BAB"/>
    <w:multiLevelType w:val="hybridMultilevel"/>
    <w:tmpl w:val="0518E37C"/>
    <w:lvl w:ilvl="0" w:tplc="86DACCA8">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15:restartNumberingAfterBreak="0">
    <w:nsid w:val="181466C7"/>
    <w:multiLevelType w:val="hybridMultilevel"/>
    <w:tmpl w:val="28103CB8"/>
    <w:lvl w:ilvl="0" w:tplc="4C48C7B6">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 w15:restartNumberingAfterBreak="0">
    <w:nsid w:val="28C13BE8"/>
    <w:multiLevelType w:val="hybridMultilevel"/>
    <w:tmpl w:val="85A4433C"/>
    <w:lvl w:ilvl="0" w:tplc="04160017">
      <w:start w:val="1"/>
      <w:numFmt w:val="lowerLetter"/>
      <w:lvlText w:val="%1)"/>
      <w:lvlJc w:val="left"/>
      <w:pPr>
        <w:ind w:left="5222" w:hanging="360"/>
      </w:pPr>
    </w:lvl>
    <w:lvl w:ilvl="1" w:tplc="04160019" w:tentative="1">
      <w:start w:val="1"/>
      <w:numFmt w:val="lowerLetter"/>
      <w:lvlText w:val="%2."/>
      <w:lvlJc w:val="left"/>
      <w:pPr>
        <w:ind w:left="5942" w:hanging="360"/>
      </w:pPr>
    </w:lvl>
    <w:lvl w:ilvl="2" w:tplc="0416001B" w:tentative="1">
      <w:start w:val="1"/>
      <w:numFmt w:val="lowerRoman"/>
      <w:lvlText w:val="%3."/>
      <w:lvlJc w:val="right"/>
      <w:pPr>
        <w:ind w:left="6662" w:hanging="180"/>
      </w:pPr>
    </w:lvl>
    <w:lvl w:ilvl="3" w:tplc="0416000F" w:tentative="1">
      <w:start w:val="1"/>
      <w:numFmt w:val="decimal"/>
      <w:lvlText w:val="%4."/>
      <w:lvlJc w:val="left"/>
      <w:pPr>
        <w:ind w:left="7382" w:hanging="360"/>
      </w:pPr>
    </w:lvl>
    <w:lvl w:ilvl="4" w:tplc="04160019" w:tentative="1">
      <w:start w:val="1"/>
      <w:numFmt w:val="lowerLetter"/>
      <w:lvlText w:val="%5."/>
      <w:lvlJc w:val="left"/>
      <w:pPr>
        <w:ind w:left="8102" w:hanging="360"/>
      </w:pPr>
    </w:lvl>
    <w:lvl w:ilvl="5" w:tplc="0416001B" w:tentative="1">
      <w:start w:val="1"/>
      <w:numFmt w:val="lowerRoman"/>
      <w:lvlText w:val="%6."/>
      <w:lvlJc w:val="right"/>
      <w:pPr>
        <w:ind w:left="8822" w:hanging="180"/>
      </w:pPr>
    </w:lvl>
    <w:lvl w:ilvl="6" w:tplc="0416000F" w:tentative="1">
      <w:start w:val="1"/>
      <w:numFmt w:val="decimal"/>
      <w:lvlText w:val="%7."/>
      <w:lvlJc w:val="left"/>
      <w:pPr>
        <w:ind w:left="9542" w:hanging="360"/>
      </w:pPr>
    </w:lvl>
    <w:lvl w:ilvl="7" w:tplc="04160019" w:tentative="1">
      <w:start w:val="1"/>
      <w:numFmt w:val="lowerLetter"/>
      <w:lvlText w:val="%8."/>
      <w:lvlJc w:val="left"/>
      <w:pPr>
        <w:ind w:left="10262" w:hanging="360"/>
      </w:pPr>
    </w:lvl>
    <w:lvl w:ilvl="8" w:tplc="0416001B" w:tentative="1">
      <w:start w:val="1"/>
      <w:numFmt w:val="lowerRoman"/>
      <w:lvlText w:val="%9."/>
      <w:lvlJc w:val="right"/>
      <w:pPr>
        <w:ind w:left="10982" w:hanging="180"/>
      </w:pPr>
    </w:lvl>
  </w:abstractNum>
  <w:abstractNum w:abstractNumId="3" w15:restartNumberingAfterBreak="0">
    <w:nsid w:val="556A00FE"/>
    <w:multiLevelType w:val="hybridMultilevel"/>
    <w:tmpl w:val="02E0BC9C"/>
    <w:lvl w:ilvl="0" w:tplc="43B6EE28">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4" w15:restartNumberingAfterBreak="0">
    <w:nsid w:val="5D1A6893"/>
    <w:multiLevelType w:val="hybridMultilevel"/>
    <w:tmpl w:val="5B7AB634"/>
    <w:lvl w:ilvl="0" w:tplc="2F205AFE">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5" w15:restartNumberingAfterBreak="0">
    <w:nsid w:val="62C909B8"/>
    <w:multiLevelType w:val="hybridMultilevel"/>
    <w:tmpl w:val="A720F048"/>
    <w:lvl w:ilvl="0" w:tplc="BF2C92F0">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6" w15:restartNumberingAfterBreak="0">
    <w:nsid w:val="64E0398E"/>
    <w:multiLevelType w:val="hybridMultilevel"/>
    <w:tmpl w:val="58785068"/>
    <w:lvl w:ilvl="0" w:tplc="04160001">
      <w:start w:val="1"/>
      <w:numFmt w:val="bullet"/>
      <w:lvlText w:val=""/>
      <w:lvlJc w:val="left"/>
      <w:pPr>
        <w:ind w:left="5222" w:hanging="360"/>
      </w:pPr>
      <w:rPr>
        <w:rFonts w:ascii="Symbol" w:hAnsi="Symbol" w:hint="default"/>
      </w:rPr>
    </w:lvl>
    <w:lvl w:ilvl="1" w:tplc="04160003" w:tentative="1">
      <w:start w:val="1"/>
      <w:numFmt w:val="bullet"/>
      <w:lvlText w:val="o"/>
      <w:lvlJc w:val="left"/>
      <w:pPr>
        <w:ind w:left="5942" w:hanging="360"/>
      </w:pPr>
      <w:rPr>
        <w:rFonts w:ascii="Courier New" w:hAnsi="Courier New" w:cs="Courier New" w:hint="default"/>
      </w:rPr>
    </w:lvl>
    <w:lvl w:ilvl="2" w:tplc="04160005" w:tentative="1">
      <w:start w:val="1"/>
      <w:numFmt w:val="bullet"/>
      <w:lvlText w:val=""/>
      <w:lvlJc w:val="left"/>
      <w:pPr>
        <w:ind w:left="6662" w:hanging="360"/>
      </w:pPr>
      <w:rPr>
        <w:rFonts w:ascii="Wingdings" w:hAnsi="Wingdings" w:hint="default"/>
      </w:rPr>
    </w:lvl>
    <w:lvl w:ilvl="3" w:tplc="04160001" w:tentative="1">
      <w:start w:val="1"/>
      <w:numFmt w:val="bullet"/>
      <w:lvlText w:val=""/>
      <w:lvlJc w:val="left"/>
      <w:pPr>
        <w:ind w:left="7382" w:hanging="360"/>
      </w:pPr>
      <w:rPr>
        <w:rFonts w:ascii="Symbol" w:hAnsi="Symbol" w:hint="default"/>
      </w:rPr>
    </w:lvl>
    <w:lvl w:ilvl="4" w:tplc="04160003" w:tentative="1">
      <w:start w:val="1"/>
      <w:numFmt w:val="bullet"/>
      <w:lvlText w:val="o"/>
      <w:lvlJc w:val="left"/>
      <w:pPr>
        <w:ind w:left="8102" w:hanging="360"/>
      </w:pPr>
      <w:rPr>
        <w:rFonts w:ascii="Courier New" w:hAnsi="Courier New" w:cs="Courier New" w:hint="default"/>
      </w:rPr>
    </w:lvl>
    <w:lvl w:ilvl="5" w:tplc="04160005" w:tentative="1">
      <w:start w:val="1"/>
      <w:numFmt w:val="bullet"/>
      <w:lvlText w:val=""/>
      <w:lvlJc w:val="left"/>
      <w:pPr>
        <w:ind w:left="8822" w:hanging="360"/>
      </w:pPr>
      <w:rPr>
        <w:rFonts w:ascii="Wingdings" w:hAnsi="Wingdings" w:hint="default"/>
      </w:rPr>
    </w:lvl>
    <w:lvl w:ilvl="6" w:tplc="04160001" w:tentative="1">
      <w:start w:val="1"/>
      <w:numFmt w:val="bullet"/>
      <w:lvlText w:val=""/>
      <w:lvlJc w:val="left"/>
      <w:pPr>
        <w:ind w:left="9542" w:hanging="360"/>
      </w:pPr>
      <w:rPr>
        <w:rFonts w:ascii="Symbol" w:hAnsi="Symbol" w:hint="default"/>
      </w:rPr>
    </w:lvl>
    <w:lvl w:ilvl="7" w:tplc="04160003" w:tentative="1">
      <w:start w:val="1"/>
      <w:numFmt w:val="bullet"/>
      <w:lvlText w:val="o"/>
      <w:lvlJc w:val="left"/>
      <w:pPr>
        <w:ind w:left="10262" w:hanging="360"/>
      </w:pPr>
      <w:rPr>
        <w:rFonts w:ascii="Courier New" w:hAnsi="Courier New" w:cs="Courier New" w:hint="default"/>
      </w:rPr>
    </w:lvl>
    <w:lvl w:ilvl="8" w:tplc="04160005" w:tentative="1">
      <w:start w:val="1"/>
      <w:numFmt w:val="bullet"/>
      <w:lvlText w:val=""/>
      <w:lvlJc w:val="left"/>
      <w:pPr>
        <w:ind w:left="10982" w:hanging="360"/>
      </w:pPr>
      <w:rPr>
        <w:rFonts w:ascii="Wingdings" w:hAnsi="Wingdings" w:hint="default"/>
      </w:rPr>
    </w:lvl>
  </w:abstractNum>
  <w:abstractNum w:abstractNumId="7" w15:restartNumberingAfterBreak="0">
    <w:nsid w:val="7F5A7567"/>
    <w:multiLevelType w:val="hybridMultilevel"/>
    <w:tmpl w:val="7F0A1066"/>
    <w:lvl w:ilvl="0" w:tplc="04160001">
      <w:start w:val="1"/>
      <w:numFmt w:val="bullet"/>
      <w:lvlText w:val=""/>
      <w:lvlJc w:val="left"/>
      <w:pPr>
        <w:ind w:left="4608" w:hanging="360"/>
      </w:pPr>
      <w:rPr>
        <w:rFonts w:ascii="Symbol" w:hAnsi="Symbol" w:hint="default"/>
      </w:rPr>
    </w:lvl>
    <w:lvl w:ilvl="1" w:tplc="04160003" w:tentative="1">
      <w:start w:val="1"/>
      <w:numFmt w:val="bullet"/>
      <w:lvlText w:val="o"/>
      <w:lvlJc w:val="left"/>
      <w:pPr>
        <w:ind w:left="5328" w:hanging="360"/>
      </w:pPr>
      <w:rPr>
        <w:rFonts w:ascii="Courier New" w:hAnsi="Courier New" w:cs="Courier New" w:hint="default"/>
      </w:rPr>
    </w:lvl>
    <w:lvl w:ilvl="2" w:tplc="04160005" w:tentative="1">
      <w:start w:val="1"/>
      <w:numFmt w:val="bullet"/>
      <w:lvlText w:val=""/>
      <w:lvlJc w:val="left"/>
      <w:pPr>
        <w:ind w:left="6048" w:hanging="360"/>
      </w:pPr>
      <w:rPr>
        <w:rFonts w:ascii="Wingdings" w:hAnsi="Wingdings" w:hint="default"/>
      </w:rPr>
    </w:lvl>
    <w:lvl w:ilvl="3" w:tplc="04160001" w:tentative="1">
      <w:start w:val="1"/>
      <w:numFmt w:val="bullet"/>
      <w:lvlText w:val=""/>
      <w:lvlJc w:val="left"/>
      <w:pPr>
        <w:ind w:left="6768" w:hanging="360"/>
      </w:pPr>
      <w:rPr>
        <w:rFonts w:ascii="Symbol" w:hAnsi="Symbol" w:hint="default"/>
      </w:rPr>
    </w:lvl>
    <w:lvl w:ilvl="4" w:tplc="04160003" w:tentative="1">
      <w:start w:val="1"/>
      <w:numFmt w:val="bullet"/>
      <w:lvlText w:val="o"/>
      <w:lvlJc w:val="left"/>
      <w:pPr>
        <w:ind w:left="7488" w:hanging="360"/>
      </w:pPr>
      <w:rPr>
        <w:rFonts w:ascii="Courier New" w:hAnsi="Courier New" w:cs="Courier New" w:hint="default"/>
      </w:rPr>
    </w:lvl>
    <w:lvl w:ilvl="5" w:tplc="04160005" w:tentative="1">
      <w:start w:val="1"/>
      <w:numFmt w:val="bullet"/>
      <w:lvlText w:val=""/>
      <w:lvlJc w:val="left"/>
      <w:pPr>
        <w:ind w:left="8208" w:hanging="360"/>
      </w:pPr>
      <w:rPr>
        <w:rFonts w:ascii="Wingdings" w:hAnsi="Wingdings" w:hint="default"/>
      </w:rPr>
    </w:lvl>
    <w:lvl w:ilvl="6" w:tplc="04160001" w:tentative="1">
      <w:start w:val="1"/>
      <w:numFmt w:val="bullet"/>
      <w:lvlText w:val=""/>
      <w:lvlJc w:val="left"/>
      <w:pPr>
        <w:ind w:left="8928" w:hanging="360"/>
      </w:pPr>
      <w:rPr>
        <w:rFonts w:ascii="Symbol" w:hAnsi="Symbol" w:hint="default"/>
      </w:rPr>
    </w:lvl>
    <w:lvl w:ilvl="7" w:tplc="04160003" w:tentative="1">
      <w:start w:val="1"/>
      <w:numFmt w:val="bullet"/>
      <w:lvlText w:val="o"/>
      <w:lvlJc w:val="left"/>
      <w:pPr>
        <w:ind w:left="9648" w:hanging="360"/>
      </w:pPr>
      <w:rPr>
        <w:rFonts w:ascii="Courier New" w:hAnsi="Courier New" w:cs="Courier New" w:hint="default"/>
      </w:rPr>
    </w:lvl>
    <w:lvl w:ilvl="8" w:tplc="04160005" w:tentative="1">
      <w:start w:val="1"/>
      <w:numFmt w:val="bullet"/>
      <w:lvlText w:val=""/>
      <w:lvlJc w:val="left"/>
      <w:pPr>
        <w:ind w:left="10368" w:hanging="360"/>
      </w:pPr>
      <w:rPr>
        <w:rFonts w:ascii="Wingdings" w:hAnsi="Wingdings" w:hint="default"/>
      </w:rPr>
    </w:lvl>
  </w:abstractNum>
  <w:num w:numId="1">
    <w:abstractNumId w:val="0"/>
  </w:num>
  <w:num w:numId="2">
    <w:abstractNumId w:val="5"/>
  </w:num>
  <w:num w:numId="3">
    <w:abstractNumId w:val="4"/>
  </w:num>
  <w:num w:numId="4">
    <w:abstractNumId w:val="1"/>
  </w:num>
  <w:num w:numId="5">
    <w:abstractNumId w:val="3"/>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3B3"/>
    <w:rsid w:val="00002F65"/>
    <w:rsid w:val="00005905"/>
    <w:rsid w:val="00005F94"/>
    <w:rsid w:val="00010B10"/>
    <w:rsid w:val="00014E62"/>
    <w:rsid w:val="00025476"/>
    <w:rsid w:val="000265F8"/>
    <w:rsid w:val="0003453C"/>
    <w:rsid w:val="00042C83"/>
    <w:rsid w:val="00044843"/>
    <w:rsid w:val="000545CF"/>
    <w:rsid w:val="00062ADB"/>
    <w:rsid w:val="000660AD"/>
    <w:rsid w:val="00070275"/>
    <w:rsid w:val="000A1945"/>
    <w:rsid w:val="000B4558"/>
    <w:rsid w:val="000C2D50"/>
    <w:rsid w:val="000D0C23"/>
    <w:rsid w:val="000D3834"/>
    <w:rsid w:val="000D62D1"/>
    <w:rsid w:val="000E22F2"/>
    <w:rsid w:val="000E4E53"/>
    <w:rsid w:val="000F10CB"/>
    <w:rsid w:val="00110BC6"/>
    <w:rsid w:val="00112D69"/>
    <w:rsid w:val="00126111"/>
    <w:rsid w:val="00126D4A"/>
    <w:rsid w:val="00137CBC"/>
    <w:rsid w:val="00144F6D"/>
    <w:rsid w:val="0014500D"/>
    <w:rsid w:val="001528A9"/>
    <w:rsid w:val="0015794F"/>
    <w:rsid w:val="001648A5"/>
    <w:rsid w:val="0016619A"/>
    <w:rsid w:val="001726A6"/>
    <w:rsid w:val="001752AC"/>
    <w:rsid w:val="00176996"/>
    <w:rsid w:val="00183F48"/>
    <w:rsid w:val="00195C0D"/>
    <w:rsid w:val="001B7F16"/>
    <w:rsid w:val="001C406F"/>
    <w:rsid w:val="001D049D"/>
    <w:rsid w:val="001E11C6"/>
    <w:rsid w:val="001E2A5B"/>
    <w:rsid w:val="001F09E3"/>
    <w:rsid w:val="001F1C31"/>
    <w:rsid w:val="00226B4A"/>
    <w:rsid w:val="00233AB9"/>
    <w:rsid w:val="00233C2C"/>
    <w:rsid w:val="002341E4"/>
    <w:rsid w:val="002351C8"/>
    <w:rsid w:val="002357F5"/>
    <w:rsid w:val="00254EFC"/>
    <w:rsid w:val="00256D7B"/>
    <w:rsid w:val="00257AC3"/>
    <w:rsid w:val="00260A80"/>
    <w:rsid w:val="00272A1A"/>
    <w:rsid w:val="00280F3D"/>
    <w:rsid w:val="00294BE4"/>
    <w:rsid w:val="002B41E8"/>
    <w:rsid w:val="002C0257"/>
    <w:rsid w:val="002C06EC"/>
    <w:rsid w:val="002C367F"/>
    <w:rsid w:val="002D49FD"/>
    <w:rsid w:val="002D61B2"/>
    <w:rsid w:val="002E7AAB"/>
    <w:rsid w:val="002F56C2"/>
    <w:rsid w:val="0030171A"/>
    <w:rsid w:val="00325467"/>
    <w:rsid w:val="00325B40"/>
    <w:rsid w:val="00333DFC"/>
    <w:rsid w:val="00334568"/>
    <w:rsid w:val="003364CB"/>
    <w:rsid w:val="00343678"/>
    <w:rsid w:val="00352142"/>
    <w:rsid w:val="0039045C"/>
    <w:rsid w:val="00395095"/>
    <w:rsid w:val="003977A2"/>
    <w:rsid w:val="003A4045"/>
    <w:rsid w:val="003A740A"/>
    <w:rsid w:val="003B0877"/>
    <w:rsid w:val="003C01FF"/>
    <w:rsid w:val="003C6227"/>
    <w:rsid w:val="003D6F2C"/>
    <w:rsid w:val="003E0186"/>
    <w:rsid w:val="003E2235"/>
    <w:rsid w:val="003E35B2"/>
    <w:rsid w:val="003E46FF"/>
    <w:rsid w:val="003E5675"/>
    <w:rsid w:val="003F080A"/>
    <w:rsid w:val="00401C88"/>
    <w:rsid w:val="00407F6C"/>
    <w:rsid w:val="00412DF7"/>
    <w:rsid w:val="00425C61"/>
    <w:rsid w:val="00444031"/>
    <w:rsid w:val="00450909"/>
    <w:rsid w:val="0046154D"/>
    <w:rsid w:val="00467223"/>
    <w:rsid w:val="00473A6C"/>
    <w:rsid w:val="00474F2F"/>
    <w:rsid w:val="00484026"/>
    <w:rsid w:val="00485ED9"/>
    <w:rsid w:val="00491CF8"/>
    <w:rsid w:val="004A03B9"/>
    <w:rsid w:val="004A174F"/>
    <w:rsid w:val="004A24DB"/>
    <w:rsid w:val="004B7CAF"/>
    <w:rsid w:val="004D500C"/>
    <w:rsid w:val="004E1439"/>
    <w:rsid w:val="004E1C4C"/>
    <w:rsid w:val="0050304B"/>
    <w:rsid w:val="00514559"/>
    <w:rsid w:val="0051651B"/>
    <w:rsid w:val="00526C61"/>
    <w:rsid w:val="00537D6F"/>
    <w:rsid w:val="005450DC"/>
    <w:rsid w:val="00551743"/>
    <w:rsid w:val="005541CC"/>
    <w:rsid w:val="00570818"/>
    <w:rsid w:val="00574BBD"/>
    <w:rsid w:val="00577F75"/>
    <w:rsid w:val="00586791"/>
    <w:rsid w:val="00587906"/>
    <w:rsid w:val="005A2289"/>
    <w:rsid w:val="005A4346"/>
    <w:rsid w:val="005A438E"/>
    <w:rsid w:val="005C5C08"/>
    <w:rsid w:val="005C7C93"/>
    <w:rsid w:val="005D1CA3"/>
    <w:rsid w:val="005D3C79"/>
    <w:rsid w:val="005D7007"/>
    <w:rsid w:val="005D701A"/>
    <w:rsid w:val="005D7253"/>
    <w:rsid w:val="00604672"/>
    <w:rsid w:val="00604D49"/>
    <w:rsid w:val="0060669D"/>
    <w:rsid w:val="00606A0A"/>
    <w:rsid w:val="00614C22"/>
    <w:rsid w:val="00617746"/>
    <w:rsid w:val="00617E9D"/>
    <w:rsid w:val="00621542"/>
    <w:rsid w:val="00621F10"/>
    <w:rsid w:val="00626827"/>
    <w:rsid w:val="0065091B"/>
    <w:rsid w:val="0068281A"/>
    <w:rsid w:val="006A2D42"/>
    <w:rsid w:val="006A6293"/>
    <w:rsid w:val="006B1EFE"/>
    <w:rsid w:val="006C0572"/>
    <w:rsid w:val="006C3829"/>
    <w:rsid w:val="006C7CFA"/>
    <w:rsid w:val="006E4AF5"/>
    <w:rsid w:val="006E641C"/>
    <w:rsid w:val="006E7077"/>
    <w:rsid w:val="006F617A"/>
    <w:rsid w:val="007013A2"/>
    <w:rsid w:val="0072060D"/>
    <w:rsid w:val="0073768D"/>
    <w:rsid w:val="00750245"/>
    <w:rsid w:val="0075510D"/>
    <w:rsid w:val="00755F41"/>
    <w:rsid w:val="007644CC"/>
    <w:rsid w:val="0076714C"/>
    <w:rsid w:val="00772856"/>
    <w:rsid w:val="00773DC3"/>
    <w:rsid w:val="00774BD1"/>
    <w:rsid w:val="00777B7D"/>
    <w:rsid w:val="007C265F"/>
    <w:rsid w:val="007C6795"/>
    <w:rsid w:val="007E0B08"/>
    <w:rsid w:val="007E217A"/>
    <w:rsid w:val="007E7FF7"/>
    <w:rsid w:val="008004C9"/>
    <w:rsid w:val="008046BA"/>
    <w:rsid w:val="00806AF1"/>
    <w:rsid w:val="00806FAC"/>
    <w:rsid w:val="00811F57"/>
    <w:rsid w:val="008149E0"/>
    <w:rsid w:val="00817DBD"/>
    <w:rsid w:val="00824799"/>
    <w:rsid w:val="00825663"/>
    <w:rsid w:val="008444FF"/>
    <w:rsid w:val="00847EEC"/>
    <w:rsid w:val="008513C5"/>
    <w:rsid w:val="00866EF9"/>
    <w:rsid w:val="00874301"/>
    <w:rsid w:val="00881E86"/>
    <w:rsid w:val="00891D27"/>
    <w:rsid w:val="008A2885"/>
    <w:rsid w:val="008B2B6A"/>
    <w:rsid w:val="008B3690"/>
    <w:rsid w:val="008B59B0"/>
    <w:rsid w:val="008D312C"/>
    <w:rsid w:val="008E0110"/>
    <w:rsid w:val="008F52A1"/>
    <w:rsid w:val="008F6635"/>
    <w:rsid w:val="00905075"/>
    <w:rsid w:val="009052A3"/>
    <w:rsid w:val="00905769"/>
    <w:rsid w:val="00910182"/>
    <w:rsid w:val="00914EAA"/>
    <w:rsid w:val="009243B3"/>
    <w:rsid w:val="009304CD"/>
    <w:rsid w:val="00932B75"/>
    <w:rsid w:val="009426A8"/>
    <w:rsid w:val="00942AE2"/>
    <w:rsid w:val="00956390"/>
    <w:rsid w:val="00963781"/>
    <w:rsid w:val="00974A11"/>
    <w:rsid w:val="009A2A51"/>
    <w:rsid w:val="009A3E4B"/>
    <w:rsid w:val="009A631F"/>
    <w:rsid w:val="009B1B3B"/>
    <w:rsid w:val="009C0CED"/>
    <w:rsid w:val="009D2510"/>
    <w:rsid w:val="009D7B8D"/>
    <w:rsid w:val="009E7A97"/>
    <w:rsid w:val="009F3212"/>
    <w:rsid w:val="009F4821"/>
    <w:rsid w:val="009F6957"/>
    <w:rsid w:val="009F69D6"/>
    <w:rsid w:val="00A0243E"/>
    <w:rsid w:val="00A05D11"/>
    <w:rsid w:val="00A2391C"/>
    <w:rsid w:val="00A269DC"/>
    <w:rsid w:val="00A34C22"/>
    <w:rsid w:val="00A403B6"/>
    <w:rsid w:val="00A46DBD"/>
    <w:rsid w:val="00A50F5E"/>
    <w:rsid w:val="00A52071"/>
    <w:rsid w:val="00A5436E"/>
    <w:rsid w:val="00A54F8C"/>
    <w:rsid w:val="00A56959"/>
    <w:rsid w:val="00A56A4B"/>
    <w:rsid w:val="00A56B02"/>
    <w:rsid w:val="00A71374"/>
    <w:rsid w:val="00A7777C"/>
    <w:rsid w:val="00A8246E"/>
    <w:rsid w:val="00A8311C"/>
    <w:rsid w:val="00A90AD8"/>
    <w:rsid w:val="00AA1032"/>
    <w:rsid w:val="00AA2C8B"/>
    <w:rsid w:val="00AA5CD2"/>
    <w:rsid w:val="00AB34AD"/>
    <w:rsid w:val="00AC0456"/>
    <w:rsid w:val="00AC5299"/>
    <w:rsid w:val="00AD35C1"/>
    <w:rsid w:val="00AD3E9B"/>
    <w:rsid w:val="00AD3F2C"/>
    <w:rsid w:val="00AE493A"/>
    <w:rsid w:val="00AE5920"/>
    <w:rsid w:val="00AF0809"/>
    <w:rsid w:val="00AF1E15"/>
    <w:rsid w:val="00AF786F"/>
    <w:rsid w:val="00B03454"/>
    <w:rsid w:val="00B15126"/>
    <w:rsid w:val="00B35DA2"/>
    <w:rsid w:val="00B46EC0"/>
    <w:rsid w:val="00B51F3F"/>
    <w:rsid w:val="00B53D81"/>
    <w:rsid w:val="00B550A8"/>
    <w:rsid w:val="00B561F1"/>
    <w:rsid w:val="00B61F4F"/>
    <w:rsid w:val="00B6442F"/>
    <w:rsid w:val="00B64962"/>
    <w:rsid w:val="00B668EC"/>
    <w:rsid w:val="00B73F7B"/>
    <w:rsid w:val="00B74DB1"/>
    <w:rsid w:val="00B83752"/>
    <w:rsid w:val="00B84A9A"/>
    <w:rsid w:val="00B86AD4"/>
    <w:rsid w:val="00B95F83"/>
    <w:rsid w:val="00B9709D"/>
    <w:rsid w:val="00BA2B9B"/>
    <w:rsid w:val="00BA48D9"/>
    <w:rsid w:val="00BB247C"/>
    <w:rsid w:val="00BB3528"/>
    <w:rsid w:val="00BC36CC"/>
    <w:rsid w:val="00BE3841"/>
    <w:rsid w:val="00BE5DFC"/>
    <w:rsid w:val="00C04D04"/>
    <w:rsid w:val="00C12484"/>
    <w:rsid w:val="00C154F7"/>
    <w:rsid w:val="00C2718F"/>
    <w:rsid w:val="00C307FF"/>
    <w:rsid w:val="00C37BB9"/>
    <w:rsid w:val="00C42533"/>
    <w:rsid w:val="00C45292"/>
    <w:rsid w:val="00C4793B"/>
    <w:rsid w:val="00C541CA"/>
    <w:rsid w:val="00C638D9"/>
    <w:rsid w:val="00C653C9"/>
    <w:rsid w:val="00C65CE3"/>
    <w:rsid w:val="00C66380"/>
    <w:rsid w:val="00C74B27"/>
    <w:rsid w:val="00C7753D"/>
    <w:rsid w:val="00C8552C"/>
    <w:rsid w:val="00CA0B24"/>
    <w:rsid w:val="00CA328F"/>
    <w:rsid w:val="00CA5572"/>
    <w:rsid w:val="00CB4E35"/>
    <w:rsid w:val="00CB5791"/>
    <w:rsid w:val="00CC16DE"/>
    <w:rsid w:val="00CC2905"/>
    <w:rsid w:val="00CD00FB"/>
    <w:rsid w:val="00CD2633"/>
    <w:rsid w:val="00CD4D89"/>
    <w:rsid w:val="00CD5B99"/>
    <w:rsid w:val="00CE54D7"/>
    <w:rsid w:val="00D131B8"/>
    <w:rsid w:val="00D13A72"/>
    <w:rsid w:val="00D16B62"/>
    <w:rsid w:val="00D2098B"/>
    <w:rsid w:val="00D22F31"/>
    <w:rsid w:val="00D2768D"/>
    <w:rsid w:val="00D3195B"/>
    <w:rsid w:val="00D402F3"/>
    <w:rsid w:val="00D43343"/>
    <w:rsid w:val="00D56696"/>
    <w:rsid w:val="00D569D1"/>
    <w:rsid w:val="00D63D77"/>
    <w:rsid w:val="00D76AF2"/>
    <w:rsid w:val="00DA05AD"/>
    <w:rsid w:val="00DB203D"/>
    <w:rsid w:val="00DD5BC5"/>
    <w:rsid w:val="00DE19AF"/>
    <w:rsid w:val="00DE3D63"/>
    <w:rsid w:val="00DE4727"/>
    <w:rsid w:val="00E0640D"/>
    <w:rsid w:val="00E1514C"/>
    <w:rsid w:val="00E17487"/>
    <w:rsid w:val="00E2556B"/>
    <w:rsid w:val="00E25901"/>
    <w:rsid w:val="00E3031A"/>
    <w:rsid w:val="00E37105"/>
    <w:rsid w:val="00E437EB"/>
    <w:rsid w:val="00E4719B"/>
    <w:rsid w:val="00E47DA7"/>
    <w:rsid w:val="00E661FE"/>
    <w:rsid w:val="00E7596D"/>
    <w:rsid w:val="00E87D93"/>
    <w:rsid w:val="00E974A0"/>
    <w:rsid w:val="00EA35BF"/>
    <w:rsid w:val="00EA46EF"/>
    <w:rsid w:val="00EA4FD7"/>
    <w:rsid w:val="00EA6D43"/>
    <w:rsid w:val="00EB3CA1"/>
    <w:rsid w:val="00EB6127"/>
    <w:rsid w:val="00ED4C2D"/>
    <w:rsid w:val="00EF1301"/>
    <w:rsid w:val="00F03C4D"/>
    <w:rsid w:val="00F12B61"/>
    <w:rsid w:val="00F1350C"/>
    <w:rsid w:val="00F1436A"/>
    <w:rsid w:val="00F21F33"/>
    <w:rsid w:val="00F22610"/>
    <w:rsid w:val="00F258BE"/>
    <w:rsid w:val="00F268C6"/>
    <w:rsid w:val="00F4265C"/>
    <w:rsid w:val="00F57E67"/>
    <w:rsid w:val="00F619CA"/>
    <w:rsid w:val="00F642B6"/>
    <w:rsid w:val="00F70234"/>
    <w:rsid w:val="00F71DFE"/>
    <w:rsid w:val="00F75310"/>
    <w:rsid w:val="00F816F9"/>
    <w:rsid w:val="00F938A8"/>
    <w:rsid w:val="00F97D63"/>
    <w:rsid w:val="00FB4FE9"/>
    <w:rsid w:val="00FC0B32"/>
    <w:rsid w:val="00FC0FA6"/>
    <w:rsid w:val="00FC51C3"/>
    <w:rsid w:val="00FD4137"/>
    <w:rsid w:val="00FE2DB4"/>
    <w:rsid w:val="00FE4D93"/>
    <w:rsid w:val="00FE601C"/>
  </w:rsids>
  <m:mathPr>
    <m:mathFont m:val="Cambria Math"/>
    <m:brkBin m:val="before"/>
    <m:brkBinSub m:val="--"/>
    <m:smallFrac/>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7A75E10"/>
  <w15:docId w15:val="{69F283A3-E7D8-4201-8AF0-78BEFFD97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A56A4B"/>
    <w:pPr>
      <w:ind w:left="720"/>
      <w:contextualSpacing/>
    </w:pPr>
  </w:style>
  <w:style w:type="table" w:customStyle="1" w:styleId="Estilo1">
    <w:name w:val="Estilo1"/>
    <w:basedOn w:val="TabeladaWeb2"/>
    <w:uiPriority w:val="99"/>
    <w:rsid w:val="00587906"/>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58790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fontstyle01">
    <w:name w:val="fontstyle01"/>
    <w:basedOn w:val="Fontepargpadro"/>
    <w:rsid w:val="00334568"/>
    <w:rPr>
      <w:rFonts w:ascii="Helvetica-Oblique" w:hAnsi="Helvetica-Oblique" w:hint="default"/>
      <w:b w:val="0"/>
      <w:bCs w:val="0"/>
      <w:i/>
      <w:iCs/>
      <w:color w:val="000000"/>
      <w:sz w:val="24"/>
      <w:szCs w:val="24"/>
    </w:rPr>
  </w:style>
  <w:style w:type="character" w:customStyle="1" w:styleId="fontstyle21">
    <w:name w:val="fontstyle21"/>
    <w:basedOn w:val="Fontepargpadro"/>
    <w:rsid w:val="00334568"/>
    <w:rPr>
      <w:rFonts w:ascii="Helvetica" w:hAnsi="Helvetica" w:cs="Helvetica" w:hint="default"/>
      <w:b w:val="0"/>
      <w:bCs w:val="0"/>
      <w:i w:val="0"/>
      <w:iCs w:val="0"/>
      <w:color w:val="000000"/>
      <w:sz w:val="24"/>
      <w:szCs w:val="24"/>
    </w:rPr>
  </w:style>
  <w:style w:type="character" w:customStyle="1" w:styleId="fontstyle31">
    <w:name w:val="fontstyle31"/>
    <w:basedOn w:val="Fontepargpadro"/>
    <w:rsid w:val="00334568"/>
    <w:rPr>
      <w:rFonts w:ascii="HiddenHorzOCR-Identity-H" w:hAnsi="HiddenHorzOCR-Identity-H" w:hint="default"/>
      <w:b w:val="0"/>
      <w:bCs w:val="0"/>
      <w:i w:val="0"/>
      <w:iCs w:val="0"/>
      <w:color w:val="000000"/>
      <w:sz w:val="20"/>
      <w:szCs w:val="20"/>
    </w:rPr>
  </w:style>
  <w:style w:type="character" w:customStyle="1" w:styleId="fontstyle41">
    <w:name w:val="fontstyle41"/>
    <w:basedOn w:val="Fontepargpadro"/>
    <w:rsid w:val="00334568"/>
    <w:rPr>
      <w:rFonts w:ascii="Times-Roman" w:hAnsi="Times-Roman" w:hint="default"/>
      <w:b w:val="0"/>
      <w:bCs w:val="0"/>
      <w:i w:val="0"/>
      <w:iCs w:val="0"/>
      <w:color w:val="000000"/>
      <w:sz w:val="26"/>
      <w:szCs w:val="26"/>
    </w:rPr>
  </w:style>
  <w:style w:type="character" w:customStyle="1" w:styleId="fontstyle51">
    <w:name w:val="fontstyle51"/>
    <w:basedOn w:val="Fontepargpadro"/>
    <w:rsid w:val="00334568"/>
    <w:rPr>
      <w:rFonts w:ascii="Helvetica-Bold" w:hAnsi="Helvetica-Bold" w:hint="default"/>
      <w:b/>
      <w:bCs/>
      <w:i w:val="0"/>
      <w:iCs w:val="0"/>
      <w:color w:val="000000"/>
      <w:sz w:val="22"/>
      <w:szCs w:val="22"/>
    </w:rPr>
  </w:style>
  <w:style w:type="character" w:customStyle="1" w:styleId="fontstyle61">
    <w:name w:val="fontstyle61"/>
    <w:basedOn w:val="Fontepargpadro"/>
    <w:rsid w:val="00334568"/>
    <w:rPr>
      <w:rFonts w:ascii="Times-Bold" w:hAnsi="Times-Bold"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202932">
      <w:bodyDiv w:val="1"/>
      <w:marLeft w:val="0"/>
      <w:marRight w:val="0"/>
      <w:marTop w:val="0"/>
      <w:marBottom w:val="0"/>
      <w:divBdr>
        <w:top w:val="none" w:sz="0" w:space="0" w:color="auto"/>
        <w:left w:val="none" w:sz="0" w:space="0" w:color="auto"/>
        <w:bottom w:val="none" w:sz="0" w:space="0" w:color="auto"/>
        <w:right w:val="none" w:sz="0" w:space="0" w:color="auto"/>
      </w:divBdr>
    </w:div>
    <w:div w:id="156069745">
      <w:bodyDiv w:val="1"/>
      <w:marLeft w:val="0"/>
      <w:marRight w:val="0"/>
      <w:marTop w:val="0"/>
      <w:marBottom w:val="0"/>
      <w:divBdr>
        <w:top w:val="none" w:sz="0" w:space="0" w:color="auto"/>
        <w:left w:val="none" w:sz="0" w:space="0" w:color="auto"/>
        <w:bottom w:val="none" w:sz="0" w:space="0" w:color="auto"/>
        <w:right w:val="none" w:sz="0" w:space="0" w:color="auto"/>
      </w:divBdr>
    </w:div>
    <w:div w:id="538057172">
      <w:bodyDiv w:val="1"/>
      <w:marLeft w:val="0"/>
      <w:marRight w:val="0"/>
      <w:marTop w:val="0"/>
      <w:marBottom w:val="0"/>
      <w:divBdr>
        <w:top w:val="none" w:sz="0" w:space="0" w:color="auto"/>
        <w:left w:val="none" w:sz="0" w:space="0" w:color="auto"/>
        <w:bottom w:val="none" w:sz="0" w:space="0" w:color="auto"/>
        <w:right w:val="none" w:sz="0" w:space="0" w:color="auto"/>
      </w:divBdr>
    </w:div>
    <w:div w:id="656693453">
      <w:bodyDiv w:val="1"/>
      <w:marLeft w:val="0"/>
      <w:marRight w:val="0"/>
      <w:marTop w:val="0"/>
      <w:marBottom w:val="0"/>
      <w:divBdr>
        <w:top w:val="none" w:sz="0" w:space="0" w:color="auto"/>
        <w:left w:val="none" w:sz="0" w:space="0" w:color="auto"/>
        <w:bottom w:val="none" w:sz="0" w:space="0" w:color="auto"/>
        <w:right w:val="none" w:sz="0" w:space="0" w:color="auto"/>
      </w:divBdr>
    </w:div>
    <w:div w:id="677315314">
      <w:bodyDiv w:val="1"/>
      <w:marLeft w:val="0"/>
      <w:marRight w:val="0"/>
      <w:marTop w:val="0"/>
      <w:marBottom w:val="0"/>
      <w:divBdr>
        <w:top w:val="none" w:sz="0" w:space="0" w:color="auto"/>
        <w:left w:val="none" w:sz="0" w:space="0" w:color="auto"/>
        <w:bottom w:val="none" w:sz="0" w:space="0" w:color="auto"/>
        <w:right w:val="none" w:sz="0" w:space="0" w:color="auto"/>
      </w:divBdr>
    </w:div>
    <w:div w:id="677656548">
      <w:bodyDiv w:val="1"/>
      <w:marLeft w:val="0"/>
      <w:marRight w:val="0"/>
      <w:marTop w:val="0"/>
      <w:marBottom w:val="0"/>
      <w:divBdr>
        <w:top w:val="none" w:sz="0" w:space="0" w:color="auto"/>
        <w:left w:val="none" w:sz="0" w:space="0" w:color="auto"/>
        <w:bottom w:val="none" w:sz="0" w:space="0" w:color="auto"/>
        <w:right w:val="none" w:sz="0" w:space="0" w:color="auto"/>
      </w:divBdr>
    </w:div>
    <w:div w:id="752748738">
      <w:bodyDiv w:val="1"/>
      <w:marLeft w:val="0"/>
      <w:marRight w:val="0"/>
      <w:marTop w:val="0"/>
      <w:marBottom w:val="0"/>
      <w:divBdr>
        <w:top w:val="none" w:sz="0" w:space="0" w:color="auto"/>
        <w:left w:val="none" w:sz="0" w:space="0" w:color="auto"/>
        <w:bottom w:val="none" w:sz="0" w:space="0" w:color="auto"/>
        <w:right w:val="none" w:sz="0" w:space="0" w:color="auto"/>
      </w:divBdr>
    </w:div>
    <w:div w:id="786195588">
      <w:bodyDiv w:val="1"/>
      <w:marLeft w:val="0"/>
      <w:marRight w:val="0"/>
      <w:marTop w:val="0"/>
      <w:marBottom w:val="0"/>
      <w:divBdr>
        <w:top w:val="none" w:sz="0" w:space="0" w:color="auto"/>
        <w:left w:val="none" w:sz="0" w:space="0" w:color="auto"/>
        <w:bottom w:val="none" w:sz="0" w:space="0" w:color="auto"/>
        <w:right w:val="none" w:sz="0" w:space="0" w:color="auto"/>
      </w:divBdr>
    </w:div>
    <w:div w:id="915897898">
      <w:bodyDiv w:val="1"/>
      <w:marLeft w:val="0"/>
      <w:marRight w:val="0"/>
      <w:marTop w:val="0"/>
      <w:marBottom w:val="0"/>
      <w:divBdr>
        <w:top w:val="none" w:sz="0" w:space="0" w:color="auto"/>
        <w:left w:val="none" w:sz="0" w:space="0" w:color="auto"/>
        <w:bottom w:val="none" w:sz="0" w:space="0" w:color="auto"/>
        <w:right w:val="none" w:sz="0" w:space="0" w:color="auto"/>
      </w:divBdr>
    </w:div>
    <w:div w:id="983392721">
      <w:bodyDiv w:val="1"/>
      <w:marLeft w:val="0"/>
      <w:marRight w:val="0"/>
      <w:marTop w:val="0"/>
      <w:marBottom w:val="0"/>
      <w:divBdr>
        <w:top w:val="none" w:sz="0" w:space="0" w:color="auto"/>
        <w:left w:val="none" w:sz="0" w:space="0" w:color="auto"/>
        <w:bottom w:val="none" w:sz="0" w:space="0" w:color="auto"/>
        <w:right w:val="none" w:sz="0" w:space="0" w:color="auto"/>
      </w:divBdr>
    </w:div>
    <w:div w:id="1019431969">
      <w:bodyDiv w:val="1"/>
      <w:marLeft w:val="0"/>
      <w:marRight w:val="0"/>
      <w:marTop w:val="0"/>
      <w:marBottom w:val="0"/>
      <w:divBdr>
        <w:top w:val="none" w:sz="0" w:space="0" w:color="auto"/>
        <w:left w:val="none" w:sz="0" w:space="0" w:color="auto"/>
        <w:bottom w:val="none" w:sz="0" w:space="0" w:color="auto"/>
        <w:right w:val="none" w:sz="0" w:space="0" w:color="auto"/>
      </w:divBdr>
    </w:div>
    <w:div w:id="1095055131">
      <w:bodyDiv w:val="1"/>
      <w:marLeft w:val="0"/>
      <w:marRight w:val="0"/>
      <w:marTop w:val="0"/>
      <w:marBottom w:val="0"/>
      <w:divBdr>
        <w:top w:val="none" w:sz="0" w:space="0" w:color="auto"/>
        <w:left w:val="none" w:sz="0" w:space="0" w:color="auto"/>
        <w:bottom w:val="none" w:sz="0" w:space="0" w:color="auto"/>
        <w:right w:val="none" w:sz="0" w:space="0" w:color="auto"/>
      </w:divBdr>
    </w:div>
    <w:div w:id="1240284469">
      <w:bodyDiv w:val="1"/>
      <w:marLeft w:val="0"/>
      <w:marRight w:val="0"/>
      <w:marTop w:val="0"/>
      <w:marBottom w:val="0"/>
      <w:divBdr>
        <w:top w:val="none" w:sz="0" w:space="0" w:color="auto"/>
        <w:left w:val="none" w:sz="0" w:space="0" w:color="auto"/>
        <w:bottom w:val="none" w:sz="0" w:space="0" w:color="auto"/>
        <w:right w:val="none" w:sz="0" w:space="0" w:color="auto"/>
      </w:divBdr>
    </w:div>
    <w:div w:id="1300264392">
      <w:bodyDiv w:val="1"/>
      <w:marLeft w:val="0"/>
      <w:marRight w:val="0"/>
      <w:marTop w:val="0"/>
      <w:marBottom w:val="0"/>
      <w:divBdr>
        <w:top w:val="none" w:sz="0" w:space="0" w:color="auto"/>
        <w:left w:val="none" w:sz="0" w:space="0" w:color="auto"/>
        <w:bottom w:val="none" w:sz="0" w:space="0" w:color="auto"/>
        <w:right w:val="none" w:sz="0" w:space="0" w:color="auto"/>
      </w:divBdr>
    </w:div>
    <w:div w:id="1331254645">
      <w:bodyDiv w:val="1"/>
      <w:marLeft w:val="0"/>
      <w:marRight w:val="0"/>
      <w:marTop w:val="0"/>
      <w:marBottom w:val="0"/>
      <w:divBdr>
        <w:top w:val="none" w:sz="0" w:space="0" w:color="auto"/>
        <w:left w:val="none" w:sz="0" w:space="0" w:color="auto"/>
        <w:bottom w:val="none" w:sz="0" w:space="0" w:color="auto"/>
        <w:right w:val="none" w:sz="0" w:space="0" w:color="auto"/>
      </w:divBdr>
    </w:div>
    <w:div w:id="1482117919">
      <w:bodyDiv w:val="1"/>
      <w:marLeft w:val="0"/>
      <w:marRight w:val="0"/>
      <w:marTop w:val="0"/>
      <w:marBottom w:val="0"/>
      <w:divBdr>
        <w:top w:val="none" w:sz="0" w:space="0" w:color="auto"/>
        <w:left w:val="none" w:sz="0" w:space="0" w:color="auto"/>
        <w:bottom w:val="none" w:sz="0" w:space="0" w:color="auto"/>
        <w:right w:val="none" w:sz="0" w:space="0" w:color="auto"/>
      </w:divBdr>
    </w:div>
    <w:div w:id="1664816840">
      <w:bodyDiv w:val="1"/>
      <w:marLeft w:val="0"/>
      <w:marRight w:val="0"/>
      <w:marTop w:val="0"/>
      <w:marBottom w:val="0"/>
      <w:divBdr>
        <w:top w:val="none" w:sz="0" w:space="0" w:color="auto"/>
        <w:left w:val="none" w:sz="0" w:space="0" w:color="auto"/>
        <w:bottom w:val="none" w:sz="0" w:space="0" w:color="auto"/>
        <w:right w:val="none" w:sz="0" w:space="0" w:color="auto"/>
      </w:divBdr>
    </w:div>
    <w:div w:id="1918396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35205-113D-4858-919E-C24537CA1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480</Words>
  <Characters>2592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3</cp:revision>
  <dcterms:created xsi:type="dcterms:W3CDTF">2019-03-04T13:16:00Z</dcterms:created>
  <dcterms:modified xsi:type="dcterms:W3CDTF">2019-06-19T12:44:00Z</dcterms:modified>
</cp:coreProperties>
</file>