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EC513" w14:textId="6411429C" w:rsidR="009243B3" w:rsidRPr="00FC030F" w:rsidRDefault="00395168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5.2</w:t>
      </w:r>
      <w:r w:rsidR="00534366">
        <w:rPr>
          <w:rFonts w:ascii="Arial" w:hAnsi="Arial" w:cs="Arial"/>
          <w:b/>
          <w:sz w:val="20"/>
          <w:szCs w:val="20"/>
        </w:rPr>
        <w:t>3</w:t>
      </w:r>
      <w:r w:rsidR="00B970D6">
        <w:rPr>
          <w:rFonts w:ascii="Arial" w:hAnsi="Arial" w:cs="Arial"/>
          <w:b/>
          <w:sz w:val="20"/>
          <w:szCs w:val="20"/>
        </w:rPr>
        <w:t>2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3B29D1">
        <w:rPr>
          <w:rFonts w:ascii="Arial" w:hAnsi="Arial" w:cs="Arial"/>
          <w:b/>
          <w:sz w:val="20"/>
          <w:szCs w:val="20"/>
        </w:rPr>
        <w:t xml:space="preserve">DE </w:t>
      </w:r>
      <w:r w:rsidR="007500E3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B970D6">
        <w:rPr>
          <w:rFonts w:ascii="Arial" w:hAnsi="Arial" w:cs="Arial"/>
          <w:b/>
          <w:sz w:val="20"/>
          <w:szCs w:val="20"/>
        </w:rPr>
        <w:t xml:space="preserve">8 DE ABRIL </w:t>
      </w:r>
      <w:r w:rsidR="003B29D1">
        <w:rPr>
          <w:rFonts w:ascii="Arial" w:hAnsi="Arial" w:cs="Arial"/>
          <w:b/>
          <w:sz w:val="20"/>
          <w:szCs w:val="20"/>
        </w:rPr>
        <w:t>DE 2</w:t>
      </w:r>
      <w:r w:rsidR="00127A68">
        <w:rPr>
          <w:rFonts w:ascii="Arial" w:hAnsi="Arial" w:cs="Arial"/>
          <w:b/>
          <w:sz w:val="20"/>
          <w:szCs w:val="20"/>
        </w:rPr>
        <w:t>0</w:t>
      </w:r>
      <w:r w:rsidR="001F2B29">
        <w:rPr>
          <w:rFonts w:ascii="Arial" w:hAnsi="Arial" w:cs="Arial"/>
          <w:b/>
          <w:sz w:val="20"/>
          <w:szCs w:val="20"/>
        </w:rPr>
        <w:t>10</w:t>
      </w:r>
    </w:p>
    <w:p w14:paraId="702B2B03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07C2E259" w14:textId="49312362" w:rsidR="00EA59B1" w:rsidRDefault="0035558C" w:rsidP="00534366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Fixa o horário de funcionamento e dispõe sobre o sistema de </w:t>
      </w:r>
      <w:r w:rsidRPr="001F2B29">
        <w:rPr>
          <w:rFonts w:ascii="Arial" w:eastAsia="Arial" w:hAnsi="Arial" w:cs="Arial"/>
          <w:bCs/>
          <w:sz w:val="20"/>
        </w:rPr>
        <w:t>PLANTÃO DE FARMÁCIAS</w:t>
      </w:r>
      <w:r w:rsidR="00B970D6" w:rsidRPr="001F2B29">
        <w:rPr>
          <w:rFonts w:ascii="Arial" w:eastAsia="Arial" w:hAnsi="Arial" w:cs="Arial"/>
          <w:bCs/>
          <w:sz w:val="20"/>
        </w:rPr>
        <w:t xml:space="preserve"> E DROGARIAS</w:t>
      </w:r>
      <w:r>
        <w:rPr>
          <w:rFonts w:ascii="Arial" w:eastAsia="Arial" w:hAnsi="Arial" w:cs="Arial"/>
          <w:sz w:val="20"/>
        </w:rPr>
        <w:t xml:space="preserve"> do Município para o exercício de 2010 e das outras providencias correlatas</w:t>
      </w:r>
      <w:r w:rsidR="001F2B29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 xml:space="preserve"> </w:t>
      </w:r>
      <w:r w:rsidR="00534366">
        <w:rPr>
          <w:rFonts w:ascii="Arial" w:eastAsia="Arial" w:hAnsi="Arial" w:cs="Arial"/>
          <w:sz w:val="20"/>
        </w:rPr>
        <w:t xml:space="preserve"> </w:t>
      </w:r>
    </w:p>
    <w:p w14:paraId="5A3A647E" w14:textId="77777777" w:rsidR="00534366" w:rsidRDefault="00534366" w:rsidP="00534366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14:paraId="5F4173B4" w14:textId="751CC1E7" w:rsidR="00524A38" w:rsidRPr="00404B66" w:rsidRDefault="003B29D1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</w:t>
      </w:r>
      <w:r w:rsidR="006853B4">
        <w:rPr>
          <w:rFonts w:ascii="Arial" w:eastAsia="Arial" w:hAnsi="Arial" w:cs="Arial"/>
          <w:b/>
          <w:sz w:val="20"/>
        </w:rPr>
        <w:t xml:space="preserve">GE ABISSAMRA, PREFEITO </w:t>
      </w:r>
      <w:r w:rsidR="00EF6615">
        <w:rPr>
          <w:rFonts w:ascii="Arial" w:eastAsia="Arial" w:hAnsi="Arial" w:cs="Arial"/>
          <w:b/>
          <w:sz w:val="20"/>
        </w:rPr>
        <w:t xml:space="preserve">DA CIDADE </w:t>
      </w:r>
      <w:r w:rsidR="00395168">
        <w:rPr>
          <w:rFonts w:ascii="Arial" w:eastAsia="Arial" w:hAnsi="Arial" w:cs="Arial"/>
          <w:b/>
          <w:sz w:val="20"/>
        </w:rPr>
        <w:t>DE FERRAZ DE VA</w:t>
      </w:r>
      <w:r>
        <w:rPr>
          <w:rFonts w:ascii="Arial" w:eastAsia="Arial" w:hAnsi="Arial" w:cs="Arial"/>
          <w:b/>
          <w:sz w:val="20"/>
        </w:rPr>
        <w:t xml:space="preserve">SCONCELOS, NO </w:t>
      </w:r>
      <w:r w:rsidR="003F069A">
        <w:rPr>
          <w:rFonts w:ascii="Arial" w:eastAsia="Arial" w:hAnsi="Arial" w:cs="Arial"/>
          <w:b/>
          <w:sz w:val="20"/>
        </w:rPr>
        <w:t xml:space="preserve">USO </w:t>
      </w:r>
      <w:r w:rsidR="00DC5F72">
        <w:rPr>
          <w:rFonts w:ascii="Arial" w:eastAsia="Arial" w:hAnsi="Arial" w:cs="Arial"/>
          <w:b/>
          <w:sz w:val="20"/>
        </w:rPr>
        <w:t>DAS</w:t>
      </w:r>
      <w:r w:rsidR="00404B66">
        <w:rPr>
          <w:rFonts w:ascii="Arial" w:eastAsia="Arial" w:hAnsi="Arial" w:cs="Arial"/>
          <w:b/>
          <w:sz w:val="20"/>
        </w:rPr>
        <w:t xml:space="preserve"> ATRIBUIÇÕES</w:t>
      </w:r>
      <w:r w:rsidR="00EF6615">
        <w:rPr>
          <w:rFonts w:ascii="Arial" w:eastAsia="Arial" w:hAnsi="Arial" w:cs="Arial"/>
          <w:b/>
          <w:sz w:val="20"/>
        </w:rPr>
        <w:t xml:space="preserve"> </w:t>
      </w:r>
      <w:r w:rsidR="0035558C">
        <w:rPr>
          <w:rFonts w:ascii="Arial" w:eastAsia="Arial" w:hAnsi="Arial" w:cs="Arial"/>
          <w:b/>
          <w:sz w:val="20"/>
        </w:rPr>
        <w:t>QUE LHE SÃO CONFERIDAS POR LEI</w:t>
      </w:r>
      <w:r w:rsidR="00B970D6">
        <w:rPr>
          <w:rFonts w:ascii="Arial" w:eastAsia="Arial" w:hAnsi="Arial" w:cs="Arial"/>
          <w:b/>
          <w:sz w:val="20"/>
        </w:rPr>
        <w:t>;</w:t>
      </w:r>
    </w:p>
    <w:p w14:paraId="255C4E09" w14:textId="77777777" w:rsidR="00404B66" w:rsidRDefault="00404B66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F8D888A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14:paraId="03BBEF8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E0B5E7" w14:textId="77777777"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75C68B11" w14:textId="61B3B21E" w:rsidR="0035558C" w:rsidRDefault="003B29D1" w:rsidP="0035558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 w:rsidR="00404B66">
        <w:rPr>
          <w:rFonts w:ascii="Arial" w:eastAsia="Arial" w:hAnsi="Arial" w:cs="Arial"/>
          <w:sz w:val="20"/>
        </w:rPr>
        <w:t xml:space="preserve"> </w:t>
      </w:r>
      <w:r w:rsidR="0035558C">
        <w:rPr>
          <w:rFonts w:ascii="Arial" w:eastAsia="Arial" w:hAnsi="Arial" w:cs="Arial"/>
          <w:sz w:val="20"/>
        </w:rPr>
        <w:t>Este decreto fixa o horário de funcionamento e dispõe sobre o sistema de plantão de farmácias e drogarias do Município, aos sábados, domingos e feriados</w:t>
      </w:r>
      <w:r w:rsidR="00B970D6">
        <w:rPr>
          <w:rFonts w:ascii="Arial" w:eastAsia="Arial" w:hAnsi="Arial" w:cs="Arial"/>
          <w:sz w:val="20"/>
        </w:rPr>
        <w:t xml:space="preserve"> e sobre plantão noturno</w:t>
      </w:r>
      <w:r w:rsidR="0035558C">
        <w:rPr>
          <w:rFonts w:ascii="Arial" w:eastAsia="Arial" w:hAnsi="Arial" w:cs="Arial"/>
          <w:sz w:val="20"/>
        </w:rPr>
        <w:t>, para o exercício de 2010</w:t>
      </w:r>
      <w:r w:rsidR="001F2B29">
        <w:rPr>
          <w:rFonts w:ascii="Arial" w:eastAsia="Arial" w:hAnsi="Arial" w:cs="Arial"/>
          <w:sz w:val="20"/>
        </w:rPr>
        <w:t>.</w:t>
      </w:r>
    </w:p>
    <w:p w14:paraId="2284AAB6" w14:textId="77777777" w:rsidR="00B970D6" w:rsidRDefault="00B970D6" w:rsidP="0035558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378FC2B2" w14:textId="3361A7A7" w:rsidR="0035558C" w:rsidRDefault="0035558C" w:rsidP="0035558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35558C">
        <w:rPr>
          <w:rFonts w:ascii="Arial" w:eastAsia="Arial" w:hAnsi="Arial" w:cs="Arial"/>
          <w:b/>
          <w:bCs/>
          <w:sz w:val="20"/>
        </w:rPr>
        <w:t>§ 1°</w:t>
      </w:r>
      <w:r>
        <w:rPr>
          <w:rFonts w:ascii="Arial" w:eastAsia="Arial" w:hAnsi="Arial" w:cs="Arial"/>
          <w:sz w:val="20"/>
        </w:rPr>
        <w:t xml:space="preserve"> O horário de funcionamento das farmácias e drogarias do Município, será de segunda a sábado das 8h às 22h.</w:t>
      </w:r>
    </w:p>
    <w:p w14:paraId="4FE10F77" w14:textId="77777777" w:rsidR="0035558C" w:rsidRPr="0035558C" w:rsidRDefault="0035558C" w:rsidP="0035558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1E3D055D" w14:textId="65E17135" w:rsidR="0035558C" w:rsidRPr="00D43ABF" w:rsidRDefault="0035558C" w:rsidP="0035558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35558C">
        <w:rPr>
          <w:rFonts w:ascii="Arial" w:eastAsia="Arial" w:hAnsi="Arial" w:cs="Arial"/>
          <w:b/>
          <w:bCs/>
          <w:sz w:val="20"/>
        </w:rPr>
        <w:t xml:space="preserve">§ </w:t>
      </w:r>
      <w:r>
        <w:rPr>
          <w:rFonts w:ascii="Arial" w:eastAsia="Arial" w:hAnsi="Arial" w:cs="Arial"/>
          <w:b/>
          <w:bCs/>
          <w:sz w:val="20"/>
        </w:rPr>
        <w:t>2</w:t>
      </w:r>
      <w:r w:rsidRPr="0035558C">
        <w:rPr>
          <w:rFonts w:ascii="Arial" w:eastAsia="Arial" w:hAnsi="Arial" w:cs="Arial"/>
          <w:b/>
          <w:bCs/>
          <w:sz w:val="20"/>
        </w:rPr>
        <w:t>°</w:t>
      </w:r>
      <w:r w:rsidR="00D43ABF">
        <w:rPr>
          <w:rFonts w:ascii="Arial" w:eastAsia="Arial" w:hAnsi="Arial" w:cs="Arial"/>
          <w:sz w:val="20"/>
        </w:rPr>
        <w:t xml:space="preserve"> O sistema de plantão de que trata o artigo 1° obedecerá a tabela que consta do Anexo I deste Decreto</w:t>
      </w:r>
      <w:r w:rsidR="001F2B29">
        <w:rPr>
          <w:rFonts w:ascii="Arial" w:eastAsia="Arial" w:hAnsi="Arial" w:cs="Arial"/>
          <w:sz w:val="20"/>
        </w:rPr>
        <w:t>.</w:t>
      </w:r>
      <w:r w:rsidR="00D43ABF">
        <w:rPr>
          <w:rFonts w:ascii="Arial" w:eastAsia="Arial" w:hAnsi="Arial" w:cs="Arial"/>
          <w:sz w:val="20"/>
        </w:rPr>
        <w:t xml:space="preserve"> </w:t>
      </w:r>
    </w:p>
    <w:p w14:paraId="45FD373D" w14:textId="77777777" w:rsidR="0035558C" w:rsidRPr="0035558C" w:rsidRDefault="0035558C" w:rsidP="0035558C">
      <w:pPr>
        <w:spacing w:after="0" w:line="240" w:lineRule="auto"/>
        <w:ind w:firstLine="4502"/>
        <w:jc w:val="both"/>
        <w:rPr>
          <w:rFonts w:ascii="Arial" w:eastAsia="Arial" w:hAnsi="Arial" w:cs="Arial"/>
          <w:b/>
          <w:bCs/>
          <w:sz w:val="20"/>
        </w:rPr>
      </w:pPr>
    </w:p>
    <w:p w14:paraId="4AB8B706" w14:textId="5E38872A" w:rsidR="003B29D1" w:rsidRPr="00B970D6" w:rsidRDefault="00277630" w:rsidP="001F2B2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</w:t>
      </w:r>
      <w:r w:rsidR="004C63F9">
        <w:rPr>
          <w:rFonts w:ascii="Arial" w:eastAsia="Arial" w:hAnsi="Arial" w:cs="Arial"/>
          <w:b/>
          <w:sz w:val="20"/>
        </w:rPr>
        <w:t xml:space="preserve"> 2</w:t>
      </w:r>
      <w:r>
        <w:rPr>
          <w:rFonts w:ascii="Arial" w:eastAsia="Arial" w:hAnsi="Arial" w:cs="Arial"/>
          <w:b/>
          <w:sz w:val="20"/>
        </w:rPr>
        <w:t>º</w:t>
      </w:r>
      <w:r w:rsidR="00404B66">
        <w:rPr>
          <w:rFonts w:ascii="Arial" w:eastAsia="Arial" w:hAnsi="Arial" w:cs="Arial"/>
          <w:b/>
          <w:sz w:val="20"/>
        </w:rPr>
        <w:t xml:space="preserve"> </w:t>
      </w:r>
      <w:r w:rsidR="00D43ABF">
        <w:rPr>
          <w:rFonts w:ascii="Arial" w:eastAsia="Arial" w:hAnsi="Arial" w:cs="Arial"/>
          <w:sz w:val="20"/>
        </w:rPr>
        <w:t>A fim de dar cumprimento ao disposto na Lei n° 1</w:t>
      </w:r>
      <w:r w:rsidR="00B970D6">
        <w:rPr>
          <w:rFonts w:ascii="Arial" w:eastAsia="Arial" w:hAnsi="Arial" w:cs="Arial"/>
          <w:sz w:val="20"/>
        </w:rPr>
        <w:t>.</w:t>
      </w:r>
      <w:r w:rsidR="00D43ABF">
        <w:rPr>
          <w:rFonts w:ascii="Arial" w:eastAsia="Arial" w:hAnsi="Arial" w:cs="Arial"/>
          <w:sz w:val="20"/>
        </w:rPr>
        <w:t>061</w:t>
      </w:r>
      <w:r w:rsidR="001F2B29">
        <w:rPr>
          <w:rFonts w:ascii="Arial" w:eastAsia="Arial" w:hAnsi="Arial" w:cs="Arial"/>
          <w:sz w:val="20"/>
        </w:rPr>
        <w:t xml:space="preserve">, de 2 </w:t>
      </w:r>
      <w:r w:rsidR="00B970D6">
        <w:rPr>
          <w:rFonts w:ascii="Arial" w:eastAsia="Arial" w:hAnsi="Arial" w:cs="Arial"/>
          <w:sz w:val="20"/>
        </w:rPr>
        <w:t xml:space="preserve">de outubro de 1978, com alterações produzidas pela Lei n° 1.805, de 7 de março de 1990, pelo menos uma farmácia ou drogaria do Município deverá permanecer em funcionamento diuturnamente, sem qualquer </w:t>
      </w:r>
      <w:r w:rsidR="00B970D6" w:rsidRPr="001F2B29">
        <w:rPr>
          <w:rFonts w:ascii="Arial" w:eastAsia="Arial" w:hAnsi="Arial" w:cs="Arial"/>
          <w:sz w:val="20"/>
        </w:rPr>
        <w:t xml:space="preserve">interrupção </w:t>
      </w:r>
      <w:r w:rsidR="00B970D6" w:rsidRPr="001F2B29">
        <w:rPr>
          <w:rFonts w:ascii="Arial" w:eastAsia="Arial" w:hAnsi="Arial" w:cs="Arial"/>
          <w:bCs/>
          <w:sz w:val="20"/>
        </w:rPr>
        <w:t>(sistema 24 horas)</w:t>
      </w:r>
      <w:r w:rsidR="00B970D6" w:rsidRPr="001F2B29">
        <w:rPr>
          <w:rFonts w:ascii="Arial" w:eastAsia="Arial" w:hAnsi="Arial" w:cs="Arial"/>
          <w:sz w:val="20"/>
        </w:rPr>
        <w:t>, cuja</w:t>
      </w:r>
      <w:r w:rsidR="00B970D6">
        <w:rPr>
          <w:rFonts w:ascii="Arial" w:eastAsia="Arial" w:hAnsi="Arial" w:cs="Arial"/>
          <w:sz w:val="20"/>
        </w:rPr>
        <w:t xml:space="preserve"> escala de funcionamento deverá ser elaborada pela Vigilância Sanitária do Município</w:t>
      </w:r>
      <w:r w:rsidR="001F2B29">
        <w:rPr>
          <w:rFonts w:ascii="Arial" w:eastAsia="Arial" w:hAnsi="Arial" w:cs="Arial"/>
          <w:sz w:val="20"/>
        </w:rPr>
        <w:t>.</w:t>
      </w:r>
      <w:r w:rsidR="00B970D6">
        <w:rPr>
          <w:rFonts w:ascii="Arial" w:eastAsia="Arial" w:hAnsi="Arial" w:cs="Arial"/>
          <w:sz w:val="20"/>
        </w:rPr>
        <w:t xml:space="preserve"> </w:t>
      </w:r>
    </w:p>
    <w:p w14:paraId="55EE1610" w14:textId="77777777" w:rsidR="00B970D6" w:rsidRDefault="00B970D6" w:rsidP="001F2B29">
      <w:pPr>
        <w:spacing w:after="0" w:line="240" w:lineRule="auto"/>
        <w:ind w:firstLine="4502"/>
        <w:jc w:val="both"/>
        <w:rPr>
          <w:rFonts w:ascii="Arial" w:eastAsia="Arial" w:hAnsi="Arial" w:cs="Arial"/>
          <w:b/>
          <w:bCs/>
          <w:sz w:val="20"/>
        </w:rPr>
      </w:pPr>
    </w:p>
    <w:p w14:paraId="00ABFF29" w14:textId="480FD7B7" w:rsidR="00D43ABF" w:rsidRDefault="00D43ABF" w:rsidP="001F2B2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D43ABF">
        <w:rPr>
          <w:rFonts w:ascii="Arial" w:eastAsia="Arial" w:hAnsi="Arial" w:cs="Arial"/>
          <w:b/>
          <w:bCs/>
          <w:sz w:val="20"/>
        </w:rPr>
        <w:t>Parágrafo</w:t>
      </w:r>
      <w:r>
        <w:rPr>
          <w:rFonts w:ascii="Arial" w:eastAsia="Arial" w:hAnsi="Arial" w:cs="Arial"/>
          <w:sz w:val="20"/>
        </w:rPr>
        <w:t xml:space="preserve"> </w:t>
      </w:r>
      <w:r w:rsidR="001F2B29" w:rsidRPr="00D43ABF">
        <w:rPr>
          <w:rFonts w:ascii="Arial" w:eastAsia="Arial" w:hAnsi="Arial" w:cs="Arial"/>
          <w:b/>
          <w:bCs/>
          <w:sz w:val="20"/>
        </w:rPr>
        <w:t>único</w:t>
      </w:r>
      <w:r w:rsidR="001F2B29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 xml:space="preserve"> As farmácias e drogarias que permaneceram em funcionamento pelo sistema 24 horas, não estarão sujeitas a escala de plantão de que trata o artigo 1° deste Decreto e estarão isentas do pagamento da taxa de alvará destinado ao funcionamento de comércio aos domingos. </w:t>
      </w:r>
    </w:p>
    <w:p w14:paraId="2B522D02" w14:textId="77777777" w:rsidR="00524A38" w:rsidRDefault="00524A38" w:rsidP="001F2B2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1DD1806" w14:textId="0F1E3C72" w:rsidR="00490CDF" w:rsidRDefault="00490CDF" w:rsidP="001F2B2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 w:rsidR="00D43ABF">
        <w:rPr>
          <w:rFonts w:ascii="Arial" w:eastAsia="Arial" w:hAnsi="Arial" w:cs="Arial"/>
          <w:sz w:val="20"/>
        </w:rPr>
        <w:t>A vigilância sanitária responsabilizar-se-á pela fiscalização dos estabelecimentos com vistas ao cumprimento das disposições de que trata este Decreto.</w:t>
      </w:r>
    </w:p>
    <w:p w14:paraId="029B0ECC" w14:textId="77777777" w:rsidR="003440C4" w:rsidRDefault="003440C4" w:rsidP="001F2B2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011AF7A4" w14:textId="45424E2F" w:rsidR="003440C4" w:rsidRDefault="003440C4" w:rsidP="001F2B29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4º </w:t>
      </w:r>
      <w:r w:rsidR="00D43ABF">
        <w:rPr>
          <w:rFonts w:ascii="Arial" w:eastAsia="Arial" w:hAnsi="Arial" w:cs="Arial"/>
          <w:bCs/>
          <w:sz w:val="20"/>
        </w:rPr>
        <w:t>Este Decreto entra em vigor na data de sua publicação</w:t>
      </w:r>
      <w:r w:rsidR="001F2B29">
        <w:rPr>
          <w:rFonts w:ascii="Arial" w:eastAsia="Arial" w:hAnsi="Arial" w:cs="Arial"/>
          <w:bCs/>
          <w:sz w:val="20"/>
        </w:rPr>
        <w:t>.</w:t>
      </w:r>
    </w:p>
    <w:p w14:paraId="7F296DF1" w14:textId="77777777" w:rsidR="003440C4" w:rsidRDefault="003440C4" w:rsidP="001F2B2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680767E3" w14:textId="3263BD1B" w:rsidR="003440C4" w:rsidRPr="003440C4" w:rsidRDefault="003440C4" w:rsidP="001F2B29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5º </w:t>
      </w:r>
      <w:r w:rsidR="00D43ABF">
        <w:rPr>
          <w:rFonts w:ascii="Arial" w:eastAsia="Arial" w:hAnsi="Arial" w:cs="Arial"/>
          <w:bCs/>
          <w:sz w:val="20"/>
        </w:rPr>
        <w:t>Revogam-se as disposições em contrário</w:t>
      </w:r>
      <w:r w:rsidR="00B970D6">
        <w:rPr>
          <w:rFonts w:ascii="Arial" w:eastAsia="Arial" w:hAnsi="Arial" w:cs="Arial"/>
          <w:bCs/>
          <w:sz w:val="20"/>
        </w:rPr>
        <w:t>, em especial aquelas constantes do Decreto n° 5.231, de 30 de março de 2010.</w:t>
      </w:r>
    </w:p>
    <w:p w14:paraId="0A9578AD" w14:textId="62B84287" w:rsidR="00D50093" w:rsidRDefault="00D50093" w:rsidP="001F2B2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23433B3F" w14:textId="77777777" w:rsidR="00D50093" w:rsidRDefault="00D50093" w:rsidP="001F2B2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6544B4C7" w14:textId="16B2CA8D" w:rsidR="00D50093" w:rsidRDefault="003B29D1" w:rsidP="001F2B2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7500E3">
        <w:rPr>
          <w:rFonts w:ascii="Arial" w:eastAsia="Arial" w:hAnsi="Arial" w:cs="Arial"/>
          <w:sz w:val="20"/>
        </w:rPr>
        <w:t>0</w:t>
      </w:r>
      <w:r w:rsidR="00B970D6">
        <w:rPr>
          <w:rFonts w:ascii="Arial" w:eastAsia="Arial" w:hAnsi="Arial" w:cs="Arial"/>
          <w:sz w:val="20"/>
        </w:rPr>
        <w:t>8 de abril</w:t>
      </w:r>
      <w:r w:rsidR="00904B2D">
        <w:rPr>
          <w:rFonts w:ascii="Arial" w:eastAsia="Arial" w:hAnsi="Arial" w:cs="Arial"/>
          <w:sz w:val="20"/>
        </w:rPr>
        <w:t xml:space="preserve"> </w:t>
      </w:r>
      <w:r w:rsidR="00D50093">
        <w:rPr>
          <w:rFonts w:ascii="Arial" w:eastAsia="Arial" w:hAnsi="Arial" w:cs="Arial"/>
          <w:sz w:val="20"/>
        </w:rPr>
        <w:t>de 2010</w:t>
      </w:r>
      <w:r w:rsidR="001F2B29">
        <w:rPr>
          <w:rFonts w:ascii="Arial" w:eastAsia="Arial" w:hAnsi="Arial" w:cs="Arial"/>
          <w:sz w:val="20"/>
        </w:rPr>
        <w:t>.</w:t>
      </w:r>
    </w:p>
    <w:p w14:paraId="17D82EC8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876521" w14:textId="77777777" w:rsidR="00D50093" w:rsidRDefault="00D5009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743F7ED9" w14:textId="77777777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14:paraId="6FFEEFA2" w14:textId="5A803B1F" w:rsidR="00904B2D" w:rsidRDefault="003B29D1" w:rsidP="004C63F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14:paraId="070B0A93" w14:textId="5112171C" w:rsidR="00904B2D" w:rsidRDefault="00904B2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3E0D6211" w14:textId="2277F84D" w:rsidR="00D43ABF" w:rsidRDefault="00D43AB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6F7D5871" w14:textId="3805FC44" w:rsidR="00D43ABF" w:rsidRDefault="00D43AB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MIGUEL CALDERARO GIACOMINI</w:t>
      </w:r>
    </w:p>
    <w:p w14:paraId="58AB9CAF" w14:textId="47B40A32" w:rsidR="00D43ABF" w:rsidRDefault="00D43AB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Governo</w:t>
      </w:r>
    </w:p>
    <w:p w14:paraId="1D60D64C" w14:textId="2709D6CF" w:rsidR="00D43ABF" w:rsidRDefault="00D43AB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3F829BB1" w14:textId="21400AE5" w:rsidR="00D43ABF" w:rsidRDefault="00D43AB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30EEC337" w14:textId="32345C86" w:rsidR="00D43ABF" w:rsidRDefault="00D43AB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ROBINSON FERNANDES MORAES GUEDES</w:t>
      </w:r>
    </w:p>
    <w:p w14:paraId="1DCE5653" w14:textId="2727488B" w:rsidR="00D43ABF" w:rsidRDefault="00D43AB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Secretário Municipal de Fazenda </w:t>
      </w:r>
    </w:p>
    <w:p w14:paraId="33CBF2EE" w14:textId="375A7566" w:rsidR="00490CDF" w:rsidRDefault="00490CDF" w:rsidP="003440C4">
      <w:pPr>
        <w:spacing w:after="0" w:line="240" w:lineRule="auto"/>
        <w:rPr>
          <w:rFonts w:ascii="Arial" w:eastAsia="Arial" w:hAnsi="Arial" w:cs="Arial"/>
          <w:sz w:val="20"/>
        </w:rPr>
      </w:pPr>
    </w:p>
    <w:p w14:paraId="24569390" w14:textId="77777777" w:rsidR="00B970D6" w:rsidRDefault="00B970D6" w:rsidP="003440C4">
      <w:pPr>
        <w:spacing w:after="0" w:line="240" w:lineRule="auto"/>
        <w:rPr>
          <w:rFonts w:ascii="Arial" w:eastAsia="Arial" w:hAnsi="Arial" w:cs="Arial"/>
          <w:sz w:val="20"/>
        </w:rPr>
      </w:pPr>
    </w:p>
    <w:p w14:paraId="39E30252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>Reg</w:t>
      </w:r>
      <w:r w:rsidR="00FE6DBD">
        <w:rPr>
          <w:rFonts w:ascii="Arial" w:eastAsia="Arial" w:hAnsi="Arial" w:cs="Arial"/>
          <w:sz w:val="20"/>
        </w:rPr>
        <w:t>istrado na Secretaria Municipal de A</w:t>
      </w:r>
      <w:r>
        <w:rPr>
          <w:rFonts w:ascii="Arial" w:eastAsia="Arial" w:hAnsi="Arial" w:cs="Arial"/>
          <w:sz w:val="20"/>
        </w:rPr>
        <w:t>dministração - Departamento de Administração e publicado no Quadro de Editais do Paço Municipal na mesma data.</w:t>
      </w:r>
    </w:p>
    <w:p w14:paraId="54DCCFD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361E52F5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4615167" w14:textId="345B891F" w:rsidR="003B29D1" w:rsidRDefault="00404B66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14:paraId="647CB26F" w14:textId="7041DBD4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Secretário </w:t>
      </w:r>
      <w:r w:rsidR="00404B66">
        <w:rPr>
          <w:rFonts w:ascii="Arial" w:eastAsia="Arial" w:hAnsi="Arial" w:cs="Arial"/>
          <w:sz w:val="20"/>
        </w:rPr>
        <w:t>Municipal de Administração</w:t>
      </w:r>
    </w:p>
    <w:p w14:paraId="1ED63A3F" w14:textId="6A0C5A37"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32608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1EAEC0C4" w14:textId="77777777"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3125D3E1" w14:textId="77777777"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14:paraId="133E2CD1" w14:textId="77777777"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113B0" w14:textId="77777777" w:rsidR="007E6FBF" w:rsidRDefault="007E6FBF" w:rsidP="009243B3">
      <w:pPr>
        <w:spacing w:after="0" w:line="240" w:lineRule="auto"/>
      </w:pPr>
      <w:r>
        <w:separator/>
      </w:r>
    </w:p>
  </w:endnote>
  <w:endnote w:type="continuationSeparator" w:id="0">
    <w:p w14:paraId="140CA46A" w14:textId="77777777" w:rsidR="007E6FBF" w:rsidRDefault="007E6FB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C608F4" w14:textId="77777777" w:rsidR="007E6FBF" w:rsidRDefault="007E6FBF" w:rsidP="009243B3">
      <w:pPr>
        <w:spacing w:after="0" w:line="240" w:lineRule="auto"/>
      </w:pPr>
      <w:r>
        <w:separator/>
      </w:r>
    </w:p>
  </w:footnote>
  <w:footnote w:type="continuationSeparator" w:id="0">
    <w:p w14:paraId="482CF398" w14:textId="77777777" w:rsidR="007E6FBF" w:rsidRDefault="007E6FB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8DDBB" w14:textId="77777777"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1CF5624" wp14:editId="7A28713A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27A68"/>
    <w:rsid w:val="001776F4"/>
    <w:rsid w:val="001A6C2A"/>
    <w:rsid w:val="001D7561"/>
    <w:rsid w:val="001F269C"/>
    <w:rsid w:val="001F2B29"/>
    <w:rsid w:val="00277630"/>
    <w:rsid w:val="00285F07"/>
    <w:rsid w:val="003440C4"/>
    <w:rsid w:val="0035231E"/>
    <w:rsid w:val="0035404A"/>
    <w:rsid w:val="0035558C"/>
    <w:rsid w:val="0039150E"/>
    <w:rsid w:val="00395168"/>
    <w:rsid w:val="003969CB"/>
    <w:rsid w:val="003B29D1"/>
    <w:rsid w:val="003F069A"/>
    <w:rsid w:val="00404B66"/>
    <w:rsid w:val="004077F5"/>
    <w:rsid w:val="00490CDF"/>
    <w:rsid w:val="004B0D68"/>
    <w:rsid w:val="004C63F9"/>
    <w:rsid w:val="004D4135"/>
    <w:rsid w:val="00524A38"/>
    <w:rsid w:val="00531DC1"/>
    <w:rsid w:val="00534366"/>
    <w:rsid w:val="006253B1"/>
    <w:rsid w:val="006462D7"/>
    <w:rsid w:val="006853B4"/>
    <w:rsid w:val="006F03AB"/>
    <w:rsid w:val="007500E3"/>
    <w:rsid w:val="00770197"/>
    <w:rsid w:val="007C1108"/>
    <w:rsid w:val="007E6FBF"/>
    <w:rsid w:val="00800C3C"/>
    <w:rsid w:val="00822A07"/>
    <w:rsid w:val="00832B75"/>
    <w:rsid w:val="008405EC"/>
    <w:rsid w:val="0087166A"/>
    <w:rsid w:val="008871F3"/>
    <w:rsid w:val="008C18D7"/>
    <w:rsid w:val="008D6FAD"/>
    <w:rsid w:val="00904B2D"/>
    <w:rsid w:val="009243B3"/>
    <w:rsid w:val="009C0EBA"/>
    <w:rsid w:val="009F11F2"/>
    <w:rsid w:val="00A578ED"/>
    <w:rsid w:val="00A86773"/>
    <w:rsid w:val="00B51BF4"/>
    <w:rsid w:val="00B940B3"/>
    <w:rsid w:val="00B970D6"/>
    <w:rsid w:val="00BA263C"/>
    <w:rsid w:val="00D03374"/>
    <w:rsid w:val="00D155C8"/>
    <w:rsid w:val="00D41335"/>
    <w:rsid w:val="00D43ABF"/>
    <w:rsid w:val="00D50093"/>
    <w:rsid w:val="00D7651E"/>
    <w:rsid w:val="00D84D8B"/>
    <w:rsid w:val="00DC22C1"/>
    <w:rsid w:val="00DC5F72"/>
    <w:rsid w:val="00E77808"/>
    <w:rsid w:val="00EA3798"/>
    <w:rsid w:val="00EA59B1"/>
    <w:rsid w:val="00EF6615"/>
    <w:rsid w:val="00F315EF"/>
    <w:rsid w:val="00F540F8"/>
    <w:rsid w:val="00F81B0C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449998"/>
  <w15:docId w15:val="{6DC6905E-AB40-456E-8F80-75656F93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413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13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13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13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13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2019-06-10T11:20:00Z</dcterms:created>
  <dcterms:modified xsi:type="dcterms:W3CDTF">2019-06-25T14:35:00Z</dcterms:modified>
</cp:coreProperties>
</file>