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96" w:rsidRDefault="00DB01C4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5.300, DE 25 DE OUTUBRO DE 2010</w:t>
      </w:r>
    </w:p>
    <w:p w:rsidR="00E24C96" w:rsidRDefault="00E24C9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Faculta dia do Servidor Público, e dá outras providê</w:t>
      </w:r>
      <w:r>
        <w:rPr>
          <w:rFonts w:ascii="Arial" w:eastAsia="Arial" w:hAnsi="Arial" w:cs="Arial"/>
          <w:sz w:val="20"/>
        </w:rPr>
        <w:t>ncias.</w:t>
      </w:r>
    </w:p>
    <w:p w:rsidR="00E24C96" w:rsidRDefault="00E24C9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DO MUNICÍPIO DE FERRAZ DE VASCONCELOS, NO USO DAS ATRIBUIÇÕES LEGAIS;</w:t>
      </w:r>
    </w:p>
    <w:p w:rsidR="00E24C96" w:rsidRDefault="00E24C9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E24C96" w:rsidRDefault="00E24C9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E24C96" w:rsidRDefault="00E24C9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facultado o ponto que é consagrado ao servidor público em todo o dia 28 de outubro, para o dia 1° de novembro de 2010.</w:t>
      </w:r>
    </w:p>
    <w:p w:rsidR="00E24C96" w:rsidRDefault="00E24C9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2°</w:t>
      </w:r>
      <w:r>
        <w:rPr>
          <w:rFonts w:ascii="Arial" w:eastAsia="Arial" w:hAnsi="Arial" w:cs="Arial"/>
          <w:sz w:val="20"/>
        </w:rPr>
        <w:t xml:space="preserve"> Excetuam-se do exposto no artigo anterior, os setores de servidor público municipal que não podem sofrer solução de contin</w:t>
      </w:r>
      <w:r>
        <w:rPr>
          <w:rFonts w:ascii="Arial" w:eastAsia="Arial" w:hAnsi="Arial" w:cs="Arial"/>
          <w:sz w:val="20"/>
        </w:rPr>
        <w:t>uidade, a saber: CEMITÉRIOS, ESCALAS DE PLANTÕES, SERVIÇO DE AMBULÂNCIA, SERVIÇO DA COLETA DO LIXO e SERVIÇOS DE VARRIÇÃO DE RUAS.</w:t>
      </w:r>
    </w:p>
    <w:p w:rsidR="00E24C96" w:rsidRDefault="00E24C9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Os serviços prestados pelos servidores nas diversas repartições mencionadas no artigo 2° serão considerados extraor</w:t>
      </w:r>
      <w:r>
        <w:rPr>
          <w:rFonts w:ascii="Arial" w:eastAsia="Arial" w:hAnsi="Arial" w:cs="Arial"/>
          <w:sz w:val="20"/>
        </w:rPr>
        <w:t>dinários, com exceção dos serviços que trabalham por turnos.</w:t>
      </w:r>
    </w:p>
    <w:p w:rsidR="00E24C96" w:rsidRDefault="00E24C9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 4°</w:t>
      </w:r>
      <w:r>
        <w:rPr>
          <w:rFonts w:ascii="Arial" w:eastAsia="Arial" w:hAnsi="Arial" w:cs="Arial"/>
          <w:sz w:val="20"/>
        </w:rPr>
        <w:t xml:space="preserve"> O Departamento de Recursos Humanos – Divisão do Pessoal, adotará as providencias necessárias ao cumprimento do presente Decreto.</w:t>
      </w:r>
    </w:p>
    <w:p w:rsidR="00E24C96" w:rsidRDefault="00E24C9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5° </w:t>
      </w:r>
      <w:r>
        <w:rPr>
          <w:rFonts w:ascii="Arial" w:eastAsia="Arial" w:hAnsi="Arial" w:cs="Arial"/>
          <w:sz w:val="20"/>
        </w:rPr>
        <w:t>Este Decreto entra em vigor na data de sua publ</w:t>
      </w:r>
      <w:r>
        <w:rPr>
          <w:rFonts w:ascii="Arial" w:eastAsia="Arial" w:hAnsi="Arial" w:cs="Arial"/>
          <w:sz w:val="20"/>
        </w:rPr>
        <w:t>icação.</w:t>
      </w:r>
    </w:p>
    <w:p w:rsidR="00E24C96" w:rsidRDefault="00E24C9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24C96" w:rsidRDefault="00E24C9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25 de outubro de 2010.</w:t>
      </w:r>
    </w:p>
    <w:p w:rsidR="00E24C96" w:rsidRDefault="00E24C9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E24C96" w:rsidRDefault="00E24C9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E24C96" w:rsidRDefault="00DB01C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E24C96" w:rsidRDefault="00E24C9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24C96" w:rsidRDefault="00E24C9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–Departamento de Administração e publicado no Quadro de Editais do Paço Municipal na mesma data.</w:t>
      </w:r>
    </w:p>
    <w:p w:rsidR="00E24C96" w:rsidRDefault="00E24C9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24C96" w:rsidRDefault="00E24C9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24C96" w:rsidRDefault="00DB01C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E24C96" w:rsidRDefault="00DB01C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E24C96" w:rsidRDefault="00E24C9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24C96" w:rsidRDefault="00E24C96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E24C96" w:rsidRDefault="00DB01C4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E24C96" w:rsidRDefault="00E24C96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E24C96" w:rsidRDefault="00E24C96">
      <w:pPr>
        <w:spacing w:after="200" w:line="276" w:lineRule="auto"/>
        <w:rPr>
          <w:rFonts w:ascii="Calibri" w:eastAsia="Calibri" w:hAnsi="Calibri" w:cs="Calibri"/>
        </w:rPr>
      </w:pPr>
    </w:p>
    <w:sectPr w:rsidR="00E24C96" w:rsidSect="00DB01C4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C4" w:rsidRDefault="00DB01C4" w:rsidP="00DB01C4">
      <w:pPr>
        <w:spacing w:after="0" w:line="240" w:lineRule="auto"/>
      </w:pPr>
      <w:r>
        <w:separator/>
      </w:r>
    </w:p>
  </w:endnote>
  <w:endnote w:type="continuationSeparator" w:id="0">
    <w:p w:rsidR="00DB01C4" w:rsidRDefault="00DB01C4" w:rsidP="00DB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C4" w:rsidRDefault="00DB01C4" w:rsidP="00DB01C4">
      <w:pPr>
        <w:spacing w:after="0" w:line="240" w:lineRule="auto"/>
      </w:pPr>
      <w:r>
        <w:separator/>
      </w:r>
    </w:p>
  </w:footnote>
  <w:footnote w:type="continuationSeparator" w:id="0">
    <w:p w:rsidR="00DB01C4" w:rsidRDefault="00DB01C4" w:rsidP="00DB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1C4" w:rsidRDefault="00DB01C4" w:rsidP="00DB01C4">
    <w:pPr>
      <w:pStyle w:val="Cabealho"/>
      <w:jc w:val="center"/>
    </w:pPr>
    <w:r>
      <w:rPr>
        <w:noProof/>
      </w:rPr>
      <w:drawing>
        <wp:inline distT="0" distB="0" distL="0" distR="0" wp14:anchorId="47E465F4" wp14:editId="20280B26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4C96"/>
    <w:rsid w:val="00DB01C4"/>
    <w:rsid w:val="00E2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6B8D"/>
  <w15:docId w15:val="{0CF609D9-0523-49E0-98DC-B1EC5C47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1C4"/>
  </w:style>
  <w:style w:type="paragraph" w:styleId="Rodap">
    <w:name w:val="footer"/>
    <w:basedOn w:val="Normal"/>
    <w:link w:val="RodapChar"/>
    <w:uiPriority w:val="99"/>
    <w:unhideWhenUsed/>
    <w:rsid w:val="00DB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2019-06-26T17:30:00Z</dcterms:created>
  <dcterms:modified xsi:type="dcterms:W3CDTF">2019-06-26T17:35:00Z</dcterms:modified>
</cp:coreProperties>
</file>