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1EE" w:rsidRDefault="00C53678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DECRETO Nº 5.302, 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>DE 29 DE OUTUBRO DE 2010</w:t>
      </w:r>
    </w:p>
    <w:p w:rsidR="006731EE" w:rsidRDefault="006731E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6731EE" w:rsidRDefault="00C53678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regulamentação da Lei n° 3.</w:t>
      </w:r>
      <w:r>
        <w:rPr>
          <w:rFonts w:ascii="Arial" w:eastAsia="Arial" w:hAnsi="Arial" w:cs="Arial"/>
          <w:sz w:val="20"/>
        </w:rPr>
        <w:t>012/10.</w:t>
      </w:r>
    </w:p>
    <w:p w:rsidR="006731EE" w:rsidRDefault="006731E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6731EE" w:rsidRDefault="00C53678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PROTOCOLADO N° 11.660/10;</w:t>
      </w:r>
    </w:p>
    <w:p w:rsidR="006731EE" w:rsidRDefault="006731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731EE" w:rsidRDefault="00C5367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6731EE" w:rsidRDefault="006731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731EE" w:rsidRDefault="006731E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731EE" w:rsidRDefault="00C5367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As empresas contratadas pelo Município, por ocasião da reali</w:t>
      </w:r>
      <w:r>
        <w:rPr>
          <w:rFonts w:ascii="Arial" w:eastAsia="Arial" w:hAnsi="Arial" w:cs="Arial"/>
          <w:sz w:val="20"/>
        </w:rPr>
        <w:t>zação de atividades relacionadas a eventos educativos e culturais de quaisquer naturezas, deverão produzir e providenciar para o público, a exibição em tela própria de vídeos de caráter educativo antidrogas.</w:t>
      </w:r>
    </w:p>
    <w:p w:rsidR="006731EE" w:rsidRDefault="006731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731EE" w:rsidRDefault="00C5367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2° </w:t>
      </w:r>
      <w:r>
        <w:rPr>
          <w:rFonts w:ascii="Arial" w:eastAsia="Arial" w:hAnsi="Arial" w:cs="Arial"/>
          <w:sz w:val="20"/>
        </w:rPr>
        <w:t>Os vídeos deverão abordar questões rela</w:t>
      </w:r>
      <w:r>
        <w:rPr>
          <w:rFonts w:ascii="Arial" w:eastAsia="Arial" w:hAnsi="Arial" w:cs="Arial"/>
          <w:sz w:val="20"/>
        </w:rPr>
        <w:t>cionadas à saúde em razão do uso indiscriminado de drogas lícitas e ilícitas, assim como de medicamentos e apresentar também as consequências sociais pela dependência química, envolvendo a violência, a prostituição, as chances de recuperação e a importânci</w:t>
      </w:r>
      <w:r>
        <w:rPr>
          <w:rFonts w:ascii="Arial" w:eastAsia="Arial" w:hAnsi="Arial" w:cs="Arial"/>
          <w:sz w:val="20"/>
        </w:rPr>
        <w:t>a da participação da família e da comunidade nesse processo.</w:t>
      </w:r>
    </w:p>
    <w:p w:rsidR="006731EE" w:rsidRDefault="006731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731EE" w:rsidRDefault="00C5367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único.</w:t>
      </w:r>
      <w:r>
        <w:rPr>
          <w:rFonts w:ascii="Arial" w:eastAsia="Arial" w:hAnsi="Arial" w:cs="Arial"/>
          <w:sz w:val="20"/>
        </w:rPr>
        <w:t xml:space="preserve"> Nas unidades de ensino do Município durante o intervalo das aulas e nas salas de espera das unidades básicas de saúde serão também exibidos vídeos com o mesmo conteúdo de que tr</w:t>
      </w:r>
      <w:r>
        <w:rPr>
          <w:rFonts w:ascii="Arial" w:eastAsia="Arial" w:hAnsi="Arial" w:cs="Arial"/>
          <w:sz w:val="20"/>
        </w:rPr>
        <w:t>ata o artigo 2° deste Decreto.</w:t>
      </w:r>
    </w:p>
    <w:p w:rsidR="006731EE" w:rsidRDefault="006731E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731EE" w:rsidRDefault="00C5367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3°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6731EE" w:rsidRDefault="006731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731EE" w:rsidRDefault="006731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731EE" w:rsidRDefault="00C5367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29 de outubro de 2010.</w:t>
      </w:r>
    </w:p>
    <w:p w:rsidR="006731EE" w:rsidRDefault="006731E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731EE" w:rsidRDefault="006731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731EE" w:rsidRDefault="00C5367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6731EE" w:rsidRDefault="00C5367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6731EE" w:rsidRDefault="006731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731EE" w:rsidRDefault="006731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731EE" w:rsidRDefault="00C5367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6731EE" w:rsidRDefault="00C5367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</w:t>
      </w:r>
    </w:p>
    <w:p w:rsidR="006731EE" w:rsidRDefault="006731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731EE" w:rsidRDefault="006731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731EE" w:rsidRDefault="00C5367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:rsidR="006731EE" w:rsidRDefault="00C5367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da Fazenda</w:t>
      </w:r>
    </w:p>
    <w:p w:rsidR="006731EE" w:rsidRDefault="006731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731EE" w:rsidRDefault="006731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731EE" w:rsidRDefault="00C5367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ROSELI MORILLA BAPTISTA DOS SANTOS</w:t>
      </w:r>
    </w:p>
    <w:p w:rsidR="006731EE" w:rsidRDefault="00C5367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</w:t>
      </w:r>
      <w:r>
        <w:rPr>
          <w:rFonts w:ascii="Arial" w:eastAsia="Arial" w:hAnsi="Arial" w:cs="Arial"/>
          <w:sz w:val="20"/>
        </w:rPr>
        <w:t>ria Municipal de Educação</w:t>
      </w:r>
    </w:p>
    <w:p w:rsidR="006731EE" w:rsidRDefault="006731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731EE" w:rsidRDefault="006731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731EE" w:rsidRDefault="00C5367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ROSEMEIRE CROSSI</w:t>
      </w:r>
    </w:p>
    <w:p w:rsidR="006731EE" w:rsidRDefault="00C5367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Secretária Municipal da Cultura</w:t>
      </w:r>
    </w:p>
    <w:p w:rsidR="006731EE" w:rsidRDefault="006731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731EE" w:rsidRDefault="006731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731EE" w:rsidRDefault="00C5367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RAUL NICOLINO PENNA CUNHA</w:t>
      </w:r>
    </w:p>
    <w:p w:rsidR="006731EE" w:rsidRDefault="00C5367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da Saúde</w:t>
      </w:r>
    </w:p>
    <w:p w:rsidR="006731EE" w:rsidRDefault="006731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731EE" w:rsidRDefault="006731E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731EE" w:rsidRDefault="00C5367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</w:t>
      </w:r>
      <w:r>
        <w:rPr>
          <w:rFonts w:ascii="Arial" w:eastAsia="Arial" w:hAnsi="Arial" w:cs="Arial"/>
          <w:sz w:val="20"/>
        </w:rPr>
        <w:t xml:space="preserve"> na Secretaria Municipal de Administração – Divisão de Expediente e Documentação e publicado no Quadro de Editais do Paço Municipal na mesma data.</w:t>
      </w:r>
    </w:p>
    <w:p w:rsidR="006731EE" w:rsidRDefault="006731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731EE" w:rsidRDefault="006731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731EE" w:rsidRDefault="00C5367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6731EE" w:rsidRDefault="00C5367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6731EE" w:rsidRDefault="006731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731EE" w:rsidRDefault="006731EE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6731EE" w:rsidRDefault="00C5367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6731EE" w:rsidRDefault="006731EE">
      <w:pPr>
        <w:spacing w:after="200" w:line="276" w:lineRule="auto"/>
        <w:rPr>
          <w:rFonts w:ascii="Calibri" w:eastAsia="Calibri" w:hAnsi="Calibri" w:cs="Calibri"/>
        </w:rPr>
      </w:pPr>
    </w:p>
    <w:sectPr w:rsidR="006731EE" w:rsidSect="00C53678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678" w:rsidRDefault="00C53678" w:rsidP="00C53678">
      <w:pPr>
        <w:spacing w:after="0" w:line="240" w:lineRule="auto"/>
      </w:pPr>
      <w:r>
        <w:separator/>
      </w:r>
    </w:p>
  </w:endnote>
  <w:endnote w:type="continuationSeparator" w:id="0">
    <w:p w:rsidR="00C53678" w:rsidRDefault="00C53678" w:rsidP="00C5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678" w:rsidRDefault="00C53678" w:rsidP="00C53678">
      <w:pPr>
        <w:spacing w:after="0" w:line="240" w:lineRule="auto"/>
      </w:pPr>
      <w:r>
        <w:separator/>
      </w:r>
    </w:p>
  </w:footnote>
  <w:footnote w:type="continuationSeparator" w:id="0">
    <w:p w:rsidR="00C53678" w:rsidRDefault="00C53678" w:rsidP="00C53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678" w:rsidRDefault="00C53678" w:rsidP="00C53678">
    <w:pPr>
      <w:pStyle w:val="Cabealho"/>
      <w:jc w:val="center"/>
    </w:pPr>
    <w:r>
      <w:rPr>
        <w:noProof/>
      </w:rPr>
      <w:drawing>
        <wp:inline distT="0" distB="0" distL="0" distR="0" wp14:anchorId="17D62E2D" wp14:editId="0EB6444D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31EE"/>
    <w:rsid w:val="006731EE"/>
    <w:rsid w:val="00C5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C8D1"/>
  <w15:docId w15:val="{D723C713-79E1-46ED-8A37-DF66BA3B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3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3678"/>
  </w:style>
  <w:style w:type="paragraph" w:styleId="Rodap">
    <w:name w:val="footer"/>
    <w:basedOn w:val="Normal"/>
    <w:link w:val="RodapChar"/>
    <w:uiPriority w:val="99"/>
    <w:unhideWhenUsed/>
    <w:rsid w:val="00C53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3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2019-06-26T17:36:00Z</dcterms:created>
  <dcterms:modified xsi:type="dcterms:W3CDTF">2019-06-26T17:37:00Z</dcterms:modified>
</cp:coreProperties>
</file>