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AB0F91">
        <w:rPr>
          <w:rFonts w:ascii="Arial" w:hAnsi="Arial" w:cs="Arial"/>
          <w:b/>
          <w:sz w:val="20"/>
          <w:szCs w:val="20"/>
        </w:rPr>
        <w:t>51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4B41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4B41">
        <w:rPr>
          <w:rFonts w:ascii="Arial" w:hAnsi="Arial" w:cs="Arial"/>
          <w:b/>
          <w:sz w:val="20"/>
          <w:szCs w:val="20"/>
        </w:rPr>
        <w:t>FEVEREIRO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B4B41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B0F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0F91">
        <w:rPr>
          <w:rFonts w:ascii="Arial" w:hAnsi="Arial" w:cs="Arial"/>
          <w:sz w:val="20"/>
          <w:szCs w:val="20"/>
        </w:rPr>
        <w:t xml:space="preserve">Os imóveis </w:t>
      </w:r>
      <w:r w:rsidR="005409F2">
        <w:rPr>
          <w:rFonts w:ascii="Arial" w:hAnsi="Arial" w:cs="Arial"/>
          <w:sz w:val="20"/>
          <w:szCs w:val="20"/>
        </w:rPr>
        <w:t xml:space="preserve">localizados na Área </w:t>
      </w:r>
      <w:proofErr w:type="gramStart"/>
      <w:r w:rsidR="005409F2">
        <w:rPr>
          <w:rFonts w:ascii="Arial" w:hAnsi="Arial" w:cs="Arial"/>
          <w:sz w:val="20"/>
          <w:szCs w:val="20"/>
        </w:rPr>
        <w:t>1</w:t>
      </w:r>
      <w:proofErr w:type="gramEnd"/>
      <w:r w:rsidR="00AB0F91">
        <w:rPr>
          <w:rFonts w:ascii="Arial" w:hAnsi="Arial" w:cs="Arial"/>
          <w:sz w:val="20"/>
          <w:szCs w:val="20"/>
        </w:rPr>
        <w:t xml:space="preserve"> da planta parcial da zona urbana do Município de </w:t>
      </w:r>
      <w:r w:rsidR="00AB0F91">
        <w:rPr>
          <w:rFonts w:ascii="Arial" w:hAnsi="Arial" w:cs="Arial"/>
          <w:sz w:val="20"/>
          <w:szCs w:val="20"/>
        </w:rPr>
        <w:t>Ferraz de Vasconcelos</w:t>
      </w:r>
      <w:r w:rsidR="005409F2">
        <w:rPr>
          <w:rFonts w:ascii="Arial" w:hAnsi="Arial" w:cs="Arial"/>
          <w:sz w:val="20"/>
          <w:szCs w:val="20"/>
        </w:rPr>
        <w:t xml:space="preserve"> (Anexo I), passam a situar-se em Zona Industrial Z-5</w:t>
      </w:r>
      <w:r w:rsidR="008B4DD2">
        <w:rPr>
          <w:rFonts w:ascii="Arial" w:hAnsi="Arial" w:cs="Arial"/>
          <w:sz w:val="20"/>
          <w:szCs w:val="20"/>
        </w:rPr>
        <w:t>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4DD2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5409F2">
        <w:rPr>
          <w:rFonts w:ascii="Arial" w:hAnsi="Arial" w:cs="Arial"/>
          <w:sz w:val="20"/>
          <w:szCs w:val="20"/>
        </w:rPr>
        <w:t xml:space="preserve">Os imóveis localizados na Área </w:t>
      </w:r>
      <w:proofErr w:type="gramStart"/>
      <w:r w:rsidR="005409F2">
        <w:rPr>
          <w:rFonts w:ascii="Arial" w:hAnsi="Arial" w:cs="Arial"/>
          <w:sz w:val="20"/>
          <w:szCs w:val="20"/>
        </w:rPr>
        <w:t>2</w:t>
      </w:r>
      <w:proofErr w:type="gramEnd"/>
      <w:r w:rsidR="005409F2">
        <w:rPr>
          <w:rFonts w:ascii="Arial" w:hAnsi="Arial" w:cs="Arial"/>
          <w:sz w:val="20"/>
          <w:szCs w:val="20"/>
        </w:rPr>
        <w:t xml:space="preserve"> da planta parcial da zona urbana do Município de </w:t>
      </w:r>
      <w:r w:rsidR="005409F2">
        <w:rPr>
          <w:rFonts w:ascii="Arial" w:hAnsi="Arial" w:cs="Arial"/>
          <w:sz w:val="20"/>
          <w:szCs w:val="20"/>
        </w:rPr>
        <w:t>Ferraz de Vasconcelos</w:t>
      </w:r>
      <w:r w:rsidR="005409F2">
        <w:rPr>
          <w:rFonts w:ascii="Arial" w:hAnsi="Arial" w:cs="Arial"/>
          <w:sz w:val="20"/>
          <w:szCs w:val="20"/>
        </w:rPr>
        <w:t xml:space="preserve"> (Anexo II), passam a situar-se em Zona Residencial Z-1</w:t>
      </w:r>
      <w:r w:rsidR="008B4DD2">
        <w:rPr>
          <w:rFonts w:ascii="Arial" w:hAnsi="Arial" w:cs="Arial"/>
          <w:sz w:val="20"/>
          <w:szCs w:val="20"/>
        </w:rPr>
        <w:t>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B4DD2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8B4DD2">
        <w:rPr>
          <w:rFonts w:ascii="Arial" w:hAnsi="Arial" w:cs="Arial"/>
          <w:sz w:val="20"/>
          <w:szCs w:val="20"/>
        </w:rPr>
        <w:t>fevereiro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8B4DD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  <w:bookmarkStart w:id="0" w:name="_GoBack"/>
      <w:bookmarkEnd w:id="0"/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AB9" w:rsidRDefault="006B0AB9" w:rsidP="009243B3">
      <w:pPr>
        <w:spacing w:after="0" w:line="240" w:lineRule="auto"/>
      </w:pPr>
      <w:r>
        <w:separator/>
      </w:r>
    </w:p>
  </w:endnote>
  <w:endnote w:type="continuationSeparator" w:id="0">
    <w:p w:rsidR="006B0AB9" w:rsidRDefault="006B0A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AB9" w:rsidRDefault="006B0AB9" w:rsidP="009243B3">
      <w:pPr>
        <w:spacing w:after="0" w:line="240" w:lineRule="auto"/>
      </w:pPr>
      <w:r>
        <w:separator/>
      </w:r>
    </w:p>
  </w:footnote>
  <w:footnote w:type="continuationSeparator" w:id="0">
    <w:p w:rsidR="006B0AB9" w:rsidRDefault="006B0A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409F2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0AB9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2019-04-26T23:47:00Z</dcterms:created>
  <dcterms:modified xsi:type="dcterms:W3CDTF">2019-04-26T23:50:00Z</dcterms:modified>
</cp:coreProperties>
</file>