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AE339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339E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339E">
        <w:rPr>
          <w:rFonts w:ascii="Arial" w:hAnsi="Arial" w:cs="Arial"/>
          <w:b/>
          <w:sz w:val="20"/>
          <w:szCs w:val="20"/>
        </w:rPr>
        <w:t>NOV</w:t>
      </w:r>
      <w:r w:rsidR="004D4933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33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artigo 90, da Lei nº 1.903/91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3E0" w:rsidRDefault="007E5ECA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E339E">
        <w:rPr>
          <w:rFonts w:ascii="Arial" w:hAnsi="Arial" w:cs="Arial"/>
          <w:sz w:val="20"/>
          <w:szCs w:val="20"/>
        </w:rPr>
        <w:t>O artigo 90, da Lei nº 1.903, de 14 de junho de 1991, que dispõe sobre o Estatuto dos Servidores Públicos do Município de Ferraz de Vasconcelos, passa a vigorar com a seguinte redação:</w:t>
      </w:r>
    </w:p>
    <w:p w:rsidR="00AE339E" w:rsidRDefault="00AE339E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339E" w:rsidRDefault="00AE339E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“Art.; 90. Após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anos ininterrupto de exercício, o servidor fará jus a 3 (três) meses de licença-prêmio com a remuneração do cargo.”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Esta Lei Complementar entrará em vigor na data de sua publicação</w:t>
      </w:r>
      <w:r w:rsidR="00AE339E">
        <w:rPr>
          <w:rFonts w:ascii="Arial" w:hAnsi="Arial" w:cs="Arial"/>
          <w:sz w:val="20"/>
          <w:szCs w:val="20"/>
        </w:rPr>
        <w:t>, retroagindo</w:t>
      </w:r>
      <w:r w:rsidR="00B223E0" w:rsidRPr="00B223E0">
        <w:rPr>
          <w:rFonts w:ascii="Arial" w:hAnsi="Arial" w:cs="Arial"/>
          <w:sz w:val="20"/>
          <w:szCs w:val="20"/>
        </w:rPr>
        <w:t xml:space="preserve"> seus efeitos a </w:t>
      </w:r>
      <w:r w:rsidR="00AE339E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AE339E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</w:t>
      </w:r>
      <w:r w:rsidR="00B223E0" w:rsidRPr="00B223E0">
        <w:rPr>
          <w:rFonts w:ascii="Arial" w:hAnsi="Arial" w:cs="Arial"/>
          <w:sz w:val="20"/>
          <w:szCs w:val="20"/>
        </w:rPr>
        <w:t>de 199</w:t>
      </w:r>
      <w:r w:rsidR="00AE339E">
        <w:rPr>
          <w:rFonts w:ascii="Arial" w:hAnsi="Arial" w:cs="Arial"/>
          <w:sz w:val="20"/>
          <w:szCs w:val="20"/>
        </w:rPr>
        <w:t>2</w:t>
      </w:r>
      <w:r w:rsidR="00B223E0" w:rsidRPr="00B223E0">
        <w:rPr>
          <w:rFonts w:ascii="Arial" w:hAnsi="Arial" w:cs="Arial"/>
          <w:sz w:val="20"/>
          <w:szCs w:val="20"/>
        </w:rPr>
        <w:t>.</w:t>
      </w:r>
    </w:p>
    <w:p w:rsidR="00F210F6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B22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 xml:space="preserve">Art. </w:t>
      </w:r>
      <w:r w:rsidR="00AE339E">
        <w:rPr>
          <w:rFonts w:ascii="Arial" w:hAnsi="Arial" w:cs="Arial"/>
          <w:b/>
          <w:sz w:val="20"/>
          <w:szCs w:val="20"/>
        </w:rPr>
        <w:t>3º</w:t>
      </w:r>
      <w:r w:rsidR="00B223E0" w:rsidRPr="00B223E0">
        <w:rPr>
          <w:rFonts w:ascii="Arial" w:hAnsi="Arial" w:cs="Arial"/>
          <w:sz w:val="20"/>
          <w:szCs w:val="20"/>
        </w:rPr>
        <w:t xml:space="preserve"> Revogam-se as disposições</w:t>
      </w:r>
      <w:r>
        <w:rPr>
          <w:rFonts w:ascii="Arial" w:hAnsi="Arial" w:cs="Arial"/>
          <w:sz w:val="20"/>
          <w:szCs w:val="20"/>
        </w:rPr>
        <w:t xml:space="preserve"> em </w:t>
      </w:r>
      <w:r w:rsidR="00B223E0" w:rsidRPr="00B223E0">
        <w:rPr>
          <w:rFonts w:ascii="Arial" w:hAnsi="Arial" w:cs="Arial"/>
          <w:sz w:val="20"/>
          <w:szCs w:val="20"/>
        </w:rPr>
        <w:t>contrário</w:t>
      </w:r>
      <w:r w:rsidR="00AE339E">
        <w:rPr>
          <w:rFonts w:ascii="Arial" w:hAnsi="Arial" w:cs="Arial"/>
          <w:sz w:val="20"/>
          <w:szCs w:val="20"/>
        </w:rPr>
        <w:t>, em especial aquelas constantes da Lei Complementar nº 20, de 06 de novembro de 1992</w:t>
      </w:r>
      <w:r w:rsidR="00B223E0" w:rsidRPr="00B223E0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E339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AE339E">
        <w:rPr>
          <w:rFonts w:ascii="Arial" w:hAnsi="Arial" w:cs="Arial"/>
          <w:sz w:val="20"/>
          <w:szCs w:val="20"/>
        </w:rPr>
        <w:t>nov</w:t>
      </w:r>
      <w:r w:rsidR="004D4933">
        <w:rPr>
          <w:rFonts w:ascii="Arial" w:hAnsi="Arial" w:cs="Arial"/>
          <w:sz w:val="20"/>
          <w:szCs w:val="20"/>
        </w:rPr>
        <w:t xml:space="preserve">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99" w:rsidRDefault="002B4599" w:rsidP="009243B3">
      <w:pPr>
        <w:spacing w:after="0" w:line="240" w:lineRule="auto"/>
      </w:pPr>
      <w:r>
        <w:separator/>
      </w:r>
    </w:p>
  </w:endnote>
  <w:endnote w:type="continuationSeparator" w:id="0">
    <w:p w:rsidR="002B4599" w:rsidRDefault="002B45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99" w:rsidRDefault="002B4599" w:rsidP="009243B3">
      <w:pPr>
        <w:spacing w:after="0" w:line="240" w:lineRule="auto"/>
      </w:pPr>
      <w:r>
        <w:separator/>
      </w:r>
    </w:p>
  </w:footnote>
  <w:footnote w:type="continuationSeparator" w:id="0">
    <w:p w:rsidR="002B4599" w:rsidRDefault="002B45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B4599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210F6"/>
    <w:rsid w:val="00F303FD"/>
    <w:rsid w:val="00F4474F"/>
    <w:rsid w:val="00F676D3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2019-04-27T14:48:00Z</dcterms:created>
  <dcterms:modified xsi:type="dcterms:W3CDTF">2019-04-27T14:53:00Z</dcterms:modified>
</cp:coreProperties>
</file>