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14ABB">
        <w:rPr>
          <w:rFonts w:ascii="Arial" w:hAnsi="Arial" w:cs="Arial"/>
          <w:b/>
          <w:sz w:val="20"/>
          <w:szCs w:val="20"/>
        </w:rPr>
        <w:t>9</w:t>
      </w:r>
      <w:r w:rsidR="0051619A">
        <w:rPr>
          <w:rFonts w:ascii="Arial" w:hAnsi="Arial" w:cs="Arial"/>
          <w:b/>
          <w:sz w:val="20"/>
          <w:szCs w:val="20"/>
        </w:rPr>
        <w:t>4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1B16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1B16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14ABB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61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as disposições constantes da Lei Complementar nº 043/94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619A">
        <w:rPr>
          <w:rFonts w:ascii="Arial" w:hAnsi="Arial" w:cs="Arial"/>
          <w:sz w:val="20"/>
          <w:szCs w:val="20"/>
        </w:rPr>
        <w:t xml:space="preserve">Fica revogado em todos os seus termos as disposições constantes </w:t>
      </w:r>
      <w:r w:rsidR="00626B12">
        <w:rPr>
          <w:rFonts w:ascii="Arial" w:hAnsi="Arial" w:cs="Arial"/>
          <w:sz w:val="20"/>
          <w:szCs w:val="20"/>
        </w:rPr>
        <w:t>da Lei Complementar nº 0</w:t>
      </w:r>
      <w:r w:rsidR="0051619A">
        <w:rPr>
          <w:rFonts w:ascii="Arial" w:hAnsi="Arial" w:cs="Arial"/>
          <w:sz w:val="20"/>
          <w:szCs w:val="20"/>
        </w:rPr>
        <w:t>43</w:t>
      </w:r>
      <w:r w:rsidR="00FD1B16">
        <w:rPr>
          <w:rFonts w:ascii="Arial" w:hAnsi="Arial" w:cs="Arial"/>
          <w:sz w:val="20"/>
          <w:szCs w:val="20"/>
        </w:rPr>
        <w:t>,</w:t>
      </w:r>
      <w:r w:rsidR="00626B12">
        <w:rPr>
          <w:rFonts w:ascii="Arial" w:hAnsi="Arial" w:cs="Arial"/>
          <w:sz w:val="20"/>
          <w:szCs w:val="20"/>
        </w:rPr>
        <w:t xml:space="preserve"> de </w:t>
      </w:r>
      <w:r w:rsidR="0051619A">
        <w:rPr>
          <w:rFonts w:ascii="Arial" w:hAnsi="Arial" w:cs="Arial"/>
          <w:sz w:val="20"/>
          <w:szCs w:val="20"/>
        </w:rPr>
        <w:t>15</w:t>
      </w:r>
      <w:r w:rsidR="00626B12">
        <w:rPr>
          <w:rFonts w:ascii="Arial" w:hAnsi="Arial" w:cs="Arial"/>
          <w:sz w:val="20"/>
          <w:szCs w:val="20"/>
        </w:rPr>
        <w:t xml:space="preserve"> de </w:t>
      </w:r>
      <w:r w:rsidR="0051619A">
        <w:rPr>
          <w:rFonts w:ascii="Arial" w:hAnsi="Arial" w:cs="Arial"/>
          <w:sz w:val="20"/>
          <w:szCs w:val="20"/>
        </w:rPr>
        <w:t>junh</w:t>
      </w:r>
      <w:r w:rsidR="00626B12">
        <w:rPr>
          <w:rFonts w:ascii="Arial" w:hAnsi="Arial" w:cs="Arial"/>
          <w:sz w:val="20"/>
          <w:szCs w:val="20"/>
        </w:rPr>
        <w:t>o de 199</w:t>
      </w:r>
      <w:r w:rsidR="0051619A">
        <w:rPr>
          <w:rFonts w:ascii="Arial" w:hAnsi="Arial" w:cs="Arial"/>
          <w:sz w:val="20"/>
          <w:szCs w:val="20"/>
        </w:rPr>
        <w:t>4</w:t>
      </w:r>
      <w:r w:rsidR="00626B12">
        <w:rPr>
          <w:rFonts w:ascii="Arial" w:hAnsi="Arial" w:cs="Arial"/>
          <w:sz w:val="20"/>
          <w:szCs w:val="20"/>
        </w:rPr>
        <w:t xml:space="preserve">, </w:t>
      </w:r>
      <w:r w:rsidR="0051619A">
        <w:rPr>
          <w:rFonts w:ascii="Arial" w:hAnsi="Arial" w:cs="Arial"/>
          <w:sz w:val="20"/>
          <w:szCs w:val="20"/>
        </w:rPr>
        <w:t>que autoriza o Poder Executivo a ceder em Comodato área pertencente ao patrimônio do Município à Fazenda Pública do Estado de São Paulo, destinada à instalação de Organização Policial Militar local</w:t>
      </w:r>
      <w:r w:rsidR="00D64A28">
        <w:rPr>
          <w:rFonts w:ascii="Arial" w:hAnsi="Arial" w:cs="Arial"/>
          <w:sz w:val="20"/>
          <w:szCs w:val="20"/>
        </w:rPr>
        <w:t>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630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51619A">
        <w:rPr>
          <w:rFonts w:ascii="Arial" w:hAnsi="Arial" w:cs="Arial"/>
          <w:sz w:val="20"/>
          <w:szCs w:val="20"/>
        </w:rPr>
        <w:t>, revogadas as disposições em contrário</w:t>
      </w:r>
      <w:r w:rsidR="0022163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221630" w:rsidRDefault="0022163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21630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221630">
        <w:rPr>
          <w:rFonts w:ascii="Arial" w:hAnsi="Arial" w:cs="Arial"/>
          <w:sz w:val="20"/>
          <w:szCs w:val="20"/>
        </w:rPr>
        <w:t>julho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14AB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6D" w:rsidRDefault="0014636D" w:rsidP="009243B3">
      <w:pPr>
        <w:spacing w:after="0" w:line="240" w:lineRule="auto"/>
      </w:pPr>
      <w:r>
        <w:separator/>
      </w:r>
    </w:p>
  </w:endnote>
  <w:endnote w:type="continuationSeparator" w:id="0">
    <w:p w:rsidR="0014636D" w:rsidRDefault="001463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6D" w:rsidRDefault="0014636D" w:rsidP="009243B3">
      <w:pPr>
        <w:spacing w:after="0" w:line="240" w:lineRule="auto"/>
      </w:pPr>
      <w:r>
        <w:separator/>
      </w:r>
    </w:p>
  </w:footnote>
  <w:footnote w:type="continuationSeparator" w:id="0">
    <w:p w:rsidR="0014636D" w:rsidRDefault="001463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4636D"/>
    <w:rsid w:val="00156B9F"/>
    <w:rsid w:val="0017627F"/>
    <w:rsid w:val="001A122E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1619A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6D0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2019-04-27T19:10:00Z</dcterms:created>
  <dcterms:modified xsi:type="dcterms:W3CDTF">2019-04-27T19:14:00Z</dcterms:modified>
</cp:coreProperties>
</file>