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C37542">
        <w:rPr>
          <w:rFonts w:ascii="Arial" w:hAnsi="Arial" w:cs="Arial"/>
          <w:b/>
          <w:sz w:val="20"/>
          <w:szCs w:val="20"/>
        </w:rPr>
        <w:t>98</w:t>
      </w:r>
      <w:r w:rsidR="00FD1B16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7542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130AF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B06127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375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Complementar nº 044/94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1888">
        <w:rPr>
          <w:rFonts w:ascii="Arial" w:hAnsi="Arial" w:cs="Arial"/>
          <w:b/>
          <w:sz w:val="20"/>
          <w:szCs w:val="20"/>
        </w:rPr>
        <w:t>NO USO DAS ATRIBUIÇÕ</w:t>
      </w:r>
      <w:r w:rsidR="00510941">
        <w:rPr>
          <w:rFonts w:ascii="Arial" w:hAnsi="Arial" w:cs="Arial"/>
          <w:b/>
          <w:sz w:val="20"/>
          <w:szCs w:val="20"/>
        </w:rPr>
        <w:t xml:space="preserve">ES </w:t>
      </w:r>
      <w:r w:rsidR="00926550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29D4" w:rsidRDefault="007E5ECA" w:rsidP="00B130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542">
        <w:rPr>
          <w:rFonts w:ascii="Arial" w:hAnsi="Arial" w:cs="Arial"/>
          <w:sz w:val="20"/>
          <w:szCs w:val="20"/>
        </w:rPr>
        <w:t>Fica revogado em todos seus termos as disposições constantes da Lei Complementar nº 044/94, de 01 de agosto de 1994, que dispõe sobre a concessão de direito real de uso, imóvel pertencente ao patrimônio municipal</w:t>
      </w:r>
      <w:r w:rsidR="00511888">
        <w:rPr>
          <w:rFonts w:ascii="Arial" w:hAnsi="Arial" w:cs="Arial"/>
          <w:sz w:val="20"/>
          <w:szCs w:val="20"/>
        </w:rPr>
        <w:t>.</w:t>
      </w:r>
    </w:p>
    <w:p w:rsidR="00511888" w:rsidRDefault="00511888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1630" w:rsidRDefault="00F14ABB" w:rsidP="00D64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64A28" w:rsidRPr="00B223E0">
        <w:rPr>
          <w:rFonts w:ascii="Arial" w:hAnsi="Arial" w:cs="Arial"/>
          <w:sz w:val="20"/>
          <w:szCs w:val="20"/>
        </w:rPr>
        <w:t>Esta Lei entrará em vigor na data de sua publicação</w:t>
      </w:r>
      <w:r w:rsidR="0015205C">
        <w:rPr>
          <w:rFonts w:ascii="Arial" w:hAnsi="Arial" w:cs="Arial"/>
          <w:sz w:val="20"/>
          <w:szCs w:val="20"/>
        </w:rPr>
        <w:t xml:space="preserve">, </w:t>
      </w:r>
      <w:r w:rsidR="007E7B7A">
        <w:rPr>
          <w:rFonts w:ascii="Arial" w:hAnsi="Arial" w:cs="Arial"/>
          <w:sz w:val="20"/>
          <w:szCs w:val="20"/>
        </w:rPr>
        <w:t>revogadas as disposições em contrário</w:t>
      </w:r>
      <w:r w:rsidR="00221630">
        <w:rPr>
          <w:rFonts w:ascii="Arial" w:hAnsi="Arial" w:cs="Arial"/>
          <w:sz w:val="20"/>
          <w:szCs w:val="20"/>
        </w:rPr>
        <w:t>.</w:t>
      </w:r>
    </w:p>
    <w:p w:rsidR="004D4933" w:rsidRDefault="004D4933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6550" w:rsidRPr="0012547D" w:rsidRDefault="00926550" w:rsidP="009265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37542">
        <w:rPr>
          <w:rFonts w:ascii="Arial" w:hAnsi="Arial" w:cs="Arial"/>
          <w:sz w:val="20"/>
          <w:szCs w:val="20"/>
        </w:rPr>
        <w:t>18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E413AF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92655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29E1" w:rsidRDefault="006E29E1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</w:t>
      </w:r>
      <w:r w:rsidR="0022163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FB5829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BA4" w:rsidRDefault="00F42BA4" w:rsidP="009243B3">
      <w:pPr>
        <w:spacing w:after="0" w:line="240" w:lineRule="auto"/>
      </w:pPr>
      <w:r>
        <w:separator/>
      </w:r>
    </w:p>
  </w:endnote>
  <w:endnote w:type="continuationSeparator" w:id="0">
    <w:p w:rsidR="00F42BA4" w:rsidRDefault="00F42B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BA4" w:rsidRDefault="00F42BA4" w:rsidP="009243B3">
      <w:pPr>
        <w:spacing w:after="0" w:line="240" w:lineRule="auto"/>
      </w:pPr>
      <w:r>
        <w:separator/>
      </w:r>
    </w:p>
  </w:footnote>
  <w:footnote w:type="continuationSeparator" w:id="0">
    <w:p w:rsidR="00F42BA4" w:rsidRDefault="00F42B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379383A"/>
    <w:multiLevelType w:val="hybridMultilevel"/>
    <w:tmpl w:val="67C4386E"/>
    <w:lvl w:ilvl="0" w:tplc="796A4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71FEC"/>
    <w:rsid w:val="00083DA7"/>
    <w:rsid w:val="000A654D"/>
    <w:rsid w:val="000B12C9"/>
    <w:rsid w:val="000B3980"/>
    <w:rsid w:val="000C0192"/>
    <w:rsid w:val="000E1467"/>
    <w:rsid w:val="00101BC0"/>
    <w:rsid w:val="00125382"/>
    <w:rsid w:val="0012547D"/>
    <w:rsid w:val="0012556D"/>
    <w:rsid w:val="0015205C"/>
    <w:rsid w:val="00156B9F"/>
    <w:rsid w:val="0017627F"/>
    <w:rsid w:val="001A122E"/>
    <w:rsid w:val="001A4A55"/>
    <w:rsid w:val="001B3140"/>
    <w:rsid w:val="001B3BD4"/>
    <w:rsid w:val="001C3277"/>
    <w:rsid w:val="001D43C8"/>
    <w:rsid w:val="001D5B2F"/>
    <w:rsid w:val="001E6101"/>
    <w:rsid w:val="001F028B"/>
    <w:rsid w:val="002012D7"/>
    <w:rsid w:val="002023FA"/>
    <w:rsid w:val="00210920"/>
    <w:rsid w:val="00221630"/>
    <w:rsid w:val="00222685"/>
    <w:rsid w:val="00250CDA"/>
    <w:rsid w:val="00261409"/>
    <w:rsid w:val="0027607A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929D4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2ABE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11888"/>
    <w:rsid w:val="00532C37"/>
    <w:rsid w:val="005864F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26B12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A432C"/>
    <w:rsid w:val="006B12AB"/>
    <w:rsid w:val="006C0105"/>
    <w:rsid w:val="006C76B1"/>
    <w:rsid w:val="006D0F49"/>
    <w:rsid w:val="006D364D"/>
    <w:rsid w:val="006E29E1"/>
    <w:rsid w:val="006F2469"/>
    <w:rsid w:val="00704558"/>
    <w:rsid w:val="007167F9"/>
    <w:rsid w:val="00756268"/>
    <w:rsid w:val="00770BAA"/>
    <w:rsid w:val="00777E90"/>
    <w:rsid w:val="00784749"/>
    <w:rsid w:val="0078679C"/>
    <w:rsid w:val="007A16E3"/>
    <w:rsid w:val="007E5ECA"/>
    <w:rsid w:val="007E7B7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802F0"/>
    <w:rsid w:val="008947EE"/>
    <w:rsid w:val="008A33E9"/>
    <w:rsid w:val="008B7A80"/>
    <w:rsid w:val="008C561F"/>
    <w:rsid w:val="008E5D23"/>
    <w:rsid w:val="008F2410"/>
    <w:rsid w:val="008F2C47"/>
    <w:rsid w:val="008F7910"/>
    <w:rsid w:val="00916E21"/>
    <w:rsid w:val="009243B3"/>
    <w:rsid w:val="00926550"/>
    <w:rsid w:val="009438B1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467B"/>
    <w:rsid w:val="009E6101"/>
    <w:rsid w:val="009F6656"/>
    <w:rsid w:val="009F73DF"/>
    <w:rsid w:val="00A118A9"/>
    <w:rsid w:val="00A30383"/>
    <w:rsid w:val="00A50E27"/>
    <w:rsid w:val="00A50E5C"/>
    <w:rsid w:val="00A51866"/>
    <w:rsid w:val="00A848E6"/>
    <w:rsid w:val="00A93F2E"/>
    <w:rsid w:val="00AA0F48"/>
    <w:rsid w:val="00AB1088"/>
    <w:rsid w:val="00AC4600"/>
    <w:rsid w:val="00AE19E8"/>
    <w:rsid w:val="00AE226A"/>
    <w:rsid w:val="00AE339E"/>
    <w:rsid w:val="00AE769D"/>
    <w:rsid w:val="00B04C76"/>
    <w:rsid w:val="00B06127"/>
    <w:rsid w:val="00B130AF"/>
    <w:rsid w:val="00B133FC"/>
    <w:rsid w:val="00B215BD"/>
    <w:rsid w:val="00B223E0"/>
    <w:rsid w:val="00B4652C"/>
    <w:rsid w:val="00B4659E"/>
    <w:rsid w:val="00B710B2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37542"/>
    <w:rsid w:val="00C45290"/>
    <w:rsid w:val="00C45FC8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64A28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413AF"/>
    <w:rsid w:val="00E55B53"/>
    <w:rsid w:val="00E7247F"/>
    <w:rsid w:val="00E75A58"/>
    <w:rsid w:val="00E76F6A"/>
    <w:rsid w:val="00EA43EE"/>
    <w:rsid w:val="00EC5676"/>
    <w:rsid w:val="00EC5C60"/>
    <w:rsid w:val="00ED7368"/>
    <w:rsid w:val="00ED7CDF"/>
    <w:rsid w:val="00EE0FBE"/>
    <w:rsid w:val="00EF2C6B"/>
    <w:rsid w:val="00EF3E06"/>
    <w:rsid w:val="00EF62CB"/>
    <w:rsid w:val="00F013E2"/>
    <w:rsid w:val="00F02B54"/>
    <w:rsid w:val="00F03D7F"/>
    <w:rsid w:val="00F04EDA"/>
    <w:rsid w:val="00F14ABB"/>
    <w:rsid w:val="00F210F6"/>
    <w:rsid w:val="00F303FD"/>
    <w:rsid w:val="00F42BA4"/>
    <w:rsid w:val="00F4474F"/>
    <w:rsid w:val="00F676D3"/>
    <w:rsid w:val="00F86179"/>
    <w:rsid w:val="00F9339F"/>
    <w:rsid w:val="00FA4143"/>
    <w:rsid w:val="00FA6CF2"/>
    <w:rsid w:val="00FB40DC"/>
    <w:rsid w:val="00FB5829"/>
    <w:rsid w:val="00FD1B16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2019-04-28T02:31:00Z</dcterms:created>
  <dcterms:modified xsi:type="dcterms:W3CDTF">2019-04-28T02:36:00Z</dcterms:modified>
</cp:coreProperties>
</file>