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15C06">
        <w:rPr>
          <w:rFonts w:ascii="Arial" w:hAnsi="Arial" w:cs="Arial"/>
          <w:b/>
          <w:sz w:val="20"/>
          <w:szCs w:val="20"/>
        </w:rPr>
        <w:t>106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5C06">
        <w:rPr>
          <w:rFonts w:ascii="Arial" w:hAnsi="Arial" w:cs="Arial"/>
          <w:b/>
          <w:sz w:val="20"/>
          <w:szCs w:val="20"/>
        </w:rPr>
        <w:t>13</w:t>
      </w:r>
      <w:bookmarkStart w:id="0" w:name="_GoBack"/>
      <w:bookmarkEnd w:id="0"/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C06">
        <w:rPr>
          <w:rFonts w:ascii="Arial" w:hAnsi="Arial" w:cs="Arial"/>
          <w:b/>
          <w:sz w:val="20"/>
          <w:szCs w:val="20"/>
        </w:rPr>
        <w:t>NOV</w:t>
      </w:r>
      <w:r w:rsidR="004D4933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r w:rsidR="00B15C06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15C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21A20">
        <w:rPr>
          <w:rFonts w:ascii="Arial" w:hAnsi="Arial" w:cs="Arial"/>
          <w:sz w:val="20"/>
          <w:szCs w:val="20"/>
        </w:rPr>
        <w:t>Institui Plano de Carreira, Vencimentos e Salários para os integrantes do Quadro do Magistério da Secretaria Municipal da Educação e dá outras providências correlatas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7E5EC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Fica Instituído Pl</w:t>
      </w:r>
      <w:r w:rsidR="00521A20" w:rsidRPr="00521A20">
        <w:rPr>
          <w:rFonts w:ascii="Arial" w:hAnsi="Arial" w:cs="Arial"/>
          <w:sz w:val="20"/>
          <w:szCs w:val="20"/>
        </w:rPr>
        <w:t>ano de Carreira, Vencimentos e Salários para os integrantes do Quadro do Magistério da Secretaria Municipa</w:t>
      </w:r>
      <w:r w:rsidR="00B15C06">
        <w:rPr>
          <w:rFonts w:ascii="Arial" w:hAnsi="Arial" w:cs="Arial"/>
          <w:sz w:val="20"/>
          <w:szCs w:val="20"/>
        </w:rPr>
        <w:t>l da Educação, conforme Anexos I</w:t>
      </w:r>
      <w:r w:rsidR="00521A20" w:rsidRPr="00521A20">
        <w:rPr>
          <w:rFonts w:ascii="Arial" w:hAnsi="Arial" w:cs="Arial"/>
          <w:sz w:val="20"/>
          <w:szCs w:val="20"/>
        </w:rPr>
        <w:t xml:space="preserve"> e II desta Lei.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="00521A20" w:rsidRPr="00521A20">
        <w:rPr>
          <w:rFonts w:ascii="Arial" w:hAnsi="Arial" w:cs="Arial"/>
          <w:sz w:val="20"/>
          <w:szCs w:val="20"/>
        </w:rPr>
        <w:t xml:space="preserve"> Esta Lei aplica-se aos profissionais que exercem atividades de docência e aos que oferecem suporte pedagógico direto a tais atividades, aos quais cabem as atribuições de ministrar, planejar, inspecionar, supervisionar, orientar e administrar a educação básica.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3º</w:t>
      </w:r>
      <w:r w:rsidR="00521A20" w:rsidRPr="00521A20">
        <w:rPr>
          <w:rFonts w:ascii="Arial" w:hAnsi="Arial" w:cs="Arial"/>
          <w:sz w:val="20"/>
          <w:szCs w:val="20"/>
        </w:rPr>
        <w:t xml:space="preserve"> Para os efeitos desta Lei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, considera-se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>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I</w:t>
      </w:r>
      <w:r w:rsidR="00B15C06" w:rsidRPr="00B15C06">
        <w:rPr>
          <w:rFonts w:ascii="Arial" w:hAnsi="Arial" w:cs="Arial"/>
          <w:b/>
          <w:sz w:val="20"/>
          <w:szCs w:val="20"/>
        </w:rPr>
        <w:t xml:space="preserve"> </w:t>
      </w:r>
      <w:r w:rsidRPr="00B15C06">
        <w:rPr>
          <w:rFonts w:ascii="Arial" w:hAnsi="Arial" w:cs="Arial"/>
          <w:b/>
          <w:sz w:val="20"/>
          <w:szCs w:val="20"/>
        </w:rPr>
        <w:t>-</w:t>
      </w:r>
      <w:r w:rsidRPr="00521A20">
        <w:rPr>
          <w:rFonts w:ascii="Arial" w:hAnsi="Arial" w:cs="Arial"/>
          <w:sz w:val="20"/>
          <w:szCs w:val="20"/>
        </w:rPr>
        <w:t xml:space="preserve"> cargo de Magistério: o conjunto de atribuições e responsabilidades conferidas ao profissional do magistério;</w:t>
      </w: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II</w:t>
      </w:r>
      <w:r w:rsidR="00521A20" w:rsidRPr="00B15C06">
        <w:rPr>
          <w:rFonts w:ascii="Arial" w:hAnsi="Arial" w:cs="Arial"/>
          <w:b/>
          <w:sz w:val="20"/>
          <w:szCs w:val="20"/>
        </w:rPr>
        <w:t xml:space="preserve"> -</w:t>
      </w:r>
      <w:r w:rsidR="00521A20" w:rsidRPr="00521A20">
        <w:rPr>
          <w:rFonts w:ascii="Arial" w:hAnsi="Arial" w:cs="Arial"/>
          <w:sz w:val="20"/>
          <w:szCs w:val="20"/>
        </w:rPr>
        <w:t xml:space="preserve"> classe: o conjunto de cargos de funções-atividades de mesma natureza e igual denominação;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15C06">
        <w:rPr>
          <w:rFonts w:ascii="Arial" w:hAnsi="Arial" w:cs="Arial"/>
          <w:b/>
          <w:sz w:val="20"/>
          <w:szCs w:val="20"/>
        </w:rPr>
        <w:t>ll</w:t>
      </w:r>
      <w:r w:rsidR="00B15C06" w:rsidRPr="00B15C06">
        <w:rPr>
          <w:rFonts w:ascii="Arial" w:hAnsi="Arial" w:cs="Arial"/>
          <w:b/>
          <w:sz w:val="20"/>
          <w:szCs w:val="20"/>
        </w:rPr>
        <w:t>I</w:t>
      </w:r>
      <w:proofErr w:type="spellEnd"/>
      <w:proofErr w:type="gramEnd"/>
      <w:r w:rsidRPr="00B15C06">
        <w:rPr>
          <w:rFonts w:ascii="Arial" w:hAnsi="Arial" w:cs="Arial"/>
          <w:b/>
          <w:sz w:val="20"/>
          <w:szCs w:val="20"/>
        </w:rPr>
        <w:t xml:space="preserve"> -</w:t>
      </w:r>
      <w:r w:rsidRPr="00521A20">
        <w:rPr>
          <w:rFonts w:ascii="Arial" w:hAnsi="Arial" w:cs="Arial"/>
          <w:sz w:val="20"/>
          <w:szCs w:val="20"/>
        </w:rPr>
        <w:t xml:space="preserve"> carreira do magistério: o conjunto de cargos de provimento efetivo do Quadro do magistério, caracterizados pelo desempenho das atividades a que se refere o artigo anterior;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IV -</w:t>
      </w:r>
      <w:r w:rsidRPr="00521A20">
        <w:rPr>
          <w:rFonts w:ascii="Arial" w:hAnsi="Arial" w:cs="Arial"/>
          <w:sz w:val="20"/>
          <w:szCs w:val="20"/>
        </w:rPr>
        <w:t xml:space="preserve"> quadro do Magistério: o conjunto de cargos e de funções-atividades de docentes e de profissionais que oferecem suporte pedagógico direto a tais atividades, privativos da Secretaria Municipal da Educação.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4º</w:t>
      </w:r>
      <w:r w:rsidR="00521A20" w:rsidRPr="00521A20">
        <w:rPr>
          <w:rFonts w:ascii="Arial" w:hAnsi="Arial" w:cs="Arial"/>
          <w:sz w:val="20"/>
          <w:szCs w:val="20"/>
        </w:rPr>
        <w:t xml:space="preserve"> O Quadro do Magistério é constituído das seguintes classes: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I</w:t>
      </w:r>
      <w:r w:rsidR="00521A20" w:rsidRPr="00B15C06">
        <w:rPr>
          <w:rFonts w:ascii="Arial" w:hAnsi="Arial" w:cs="Arial"/>
          <w:b/>
          <w:sz w:val="20"/>
          <w:szCs w:val="20"/>
        </w:rPr>
        <w:t xml:space="preserve"> -</w:t>
      </w:r>
      <w:r w:rsidR="00521A20" w:rsidRPr="00521A20">
        <w:rPr>
          <w:rFonts w:ascii="Arial" w:hAnsi="Arial" w:cs="Arial"/>
          <w:sz w:val="20"/>
          <w:szCs w:val="20"/>
        </w:rPr>
        <w:t xml:space="preserve"> classes de docentes: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a)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Pro</w:t>
      </w:r>
      <w:r w:rsidR="00B15C06">
        <w:rPr>
          <w:rFonts w:ascii="Arial" w:hAnsi="Arial" w:cs="Arial"/>
          <w:sz w:val="20"/>
          <w:szCs w:val="20"/>
        </w:rPr>
        <w:t>fessor l -</w:t>
      </w:r>
      <w:r w:rsidRPr="00521A20">
        <w:rPr>
          <w:rFonts w:ascii="Arial" w:hAnsi="Arial" w:cs="Arial"/>
          <w:sz w:val="20"/>
          <w:szCs w:val="20"/>
        </w:rPr>
        <w:t xml:space="preserve"> SQC-II E SQF-l;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b)</w:t>
      </w:r>
      <w:r w:rsidR="00B15C06">
        <w:rPr>
          <w:rFonts w:ascii="Arial" w:hAnsi="Arial" w:cs="Arial"/>
          <w:sz w:val="20"/>
          <w:szCs w:val="20"/>
        </w:rPr>
        <w:t xml:space="preserve"> Professor II - SQC-</w:t>
      </w:r>
      <w:proofErr w:type="spellStart"/>
      <w:r w:rsidR="00B15C06">
        <w:rPr>
          <w:rFonts w:ascii="Arial" w:hAnsi="Arial" w:cs="Arial"/>
          <w:sz w:val="20"/>
          <w:szCs w:val="20"/>
        </w:rPr>
        <w:t>ll</w:t>
      </w:r>
      <w:proofErr w:type="spellEnd"/>
      <w:r w:rsidR="00B15C06">
        <w:rPr>
          <w:rFonts w:ascii="Arial" w:hAnsi="Arial" w:cs="Arial"/>
          <w:sz w:val="20"/>
          <w:szCs w:val="20"/>
        </w:rPr>
        <w:t xml:space="preserve"> E SQF-I.</w:t>
      </w:r>
      <w:proofErr w:type="gramStart"/>
      <w:r w:rsidRPr="00521A20">
        <w:rPr>
          <w:rFonts w:ascii="Arial" w:hAnsi="Arial" w:cs="Arial"/>
          <w:sz w:val="20"/>
          <w:szCs w:val="20"/>
        </w:rPr>
        <w:t> </w:t>
      </w:r>
      <w:proofErr w:type="gramEnd"/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II -</w:t>
      </w:r>
      <w:r w:rsidRPr="00521A20">
        <w:rPr>
          <w:rFonts w:ascii="Arial" w:hAnsi="Arial" w:cs="Arial"/>
          <w:sz w:val="20"/>
          <w:szCs w:val="20"/>
        </w:rPr>
        <w:t xml:space="preserve"> classes de suporte pedagógico: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a)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Diretor de Escola - SQC-II;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b)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Supervisor de Ensino - SQC-II.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5º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Além</w:t>
      </w:r>
      <w:r w:rsidR="00521A20" w:rsidRPr="00521A20">
        <w:rPr>
          <w:rFonts w:ascii="Arial" w:hAnsi="Arial" w:cs="Arial"/>
          <w:sz w:val="20"/>
          <w:szCs w:val="20"/>
        </w:rPr>
        <w:t xml:space="preserve"> das classes previstas no artigo anterior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, haverá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 xml:space="preserve"> na unidade escolar postos de trabalhos destinados às funções de Vice-Diretor de Escola e Agente Educativo, na forma a ser estabelecida em regulamento.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Parágrafo único</w:t>
      </w:r>
      <w:r w:rsidR="00B15C06">
        <w:rPr>
          <w:rFonts w:ascii="Arial" w:hAnsi="Arial" w:cs="Arial"/>
          <w:b/>
          <w:sz w:val="20"/>
          <w:szCs w:val="20"/>
        </w:rPr>
        <w:t>.</w:t>
      </w:r>
      <w:r w:rsidRPr="00521A20">
        <w:rPr>
          <w:rFonts w:ascii="Arial" w:hAnsi="Arial" w:cs="Arial"/>
          <w:sz w:val="20"/>
          <w:szCs w:val="20"/>
        </w:rPr>
        <w:t xml:space="preserve"> Pelo exercido das funções de Diretor de Escola e de Vice-Diretor de Escola, o docente receberá, além do vencimento ou salário do seu cargo ou da sua função-atividade, a retribuição correspondente à diferen</w:t>
      </w:r>
      <w:r w:rsidR="00B15C06">
        <w:rPr>
          <w:rFonts w:ascii="Arial" w:hAnsi="Arial" w:cs="Arial"/>
          <w:sz w:val="20"/>
          <w:szCs w:val="20"/>
        </w:rPr>
        <w:t>ça entre a carga horária semanal</w:t>
      </w:r>
      <w:r w:rsidRPr="00521A20">
        <w:rPr>
          <w:rFonts w:ascii="Arial" w:hAnsi="Arial" w:cs="Arial"/>
          <w:sz w:val="20"/>
          <w:szCs w:val="20"/>
        </w:rPr>
        <w:t xml:space="preserve"> desse mesmo cargo ou função e 40 (quarenta) horas semanais, na forma a ser </w:t>
      </w:r>
      <w:r w:rsidR="00B15C06" w:rsidRPr="00521A20">
        <w:rPr>
          <w:rFonts w:ascii="Arial" w:hAnsi="Arial" w:cs="Arial"/>
          <w:sz w:val="20"/>
          <w:szCs w:val="20"/>
        </w:rPr>
        <w:t>estabelecida</w:t>
      </w:r>
      <w:r w:rsidRPr="00521A20">
        <w:rPr>
          <w:rFonts w:ascii="Arial" w:hAnsi="Arial" w:cs="Arial"/>
          <w:sz w:val="20"/>
          <w:szCs w:val="20"/>
        </w:rPr>
        <w:t xml:space="preserve"> em regulamento.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lastRenderedPageBreak/>
        <w:t>Art. 6º</w:t>
      </w:r>
      <w:r w:rsidR="00521A20" w:rsidRPr="00521A20">
        <w:rPr>
          <w:rFonts w:ascii="Arial" w:hAnsi="Arial" w:cs="Arial"/>
          <w:sz w:val="20"/>
          <w:szCs w:val="20"/>
        </w:rPr>
        <w:t xml:space="preserve"> Os integrantes das classes de docentes exercerão suas ativ</w:t>
      </w:r>
      <w:r>
        <w:rPr>
          <w:rFonts w:ascii="Arial" w:hAnsi="Arial" w:cs="Arial"/>
          <w:sz w:val="20"/>
          <w:szCs w:val="20"/>
        </w:rPr>
        <w:t>idades na seguinte conformidade: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I</w:t>
      </w:r>
      <w:r w:rsidR="00521A20" w:rsidRPr="00B15C06">
        <w:rPr>
          <w:rFonts w:ascii="Arial" w:hAnsi="Arial" w:cs="Arial"/>
          <w:b/>
          <w:sz w:val="20"/>
          <w:szCs w:val="20"/>
        </w:rPr>
        <w:t xml:space="preserve"> -</w:t>
      </w:r>
      <w:r w:rsidR="00521A20" w:rsidRPr="00521A20">
        <w:rPr>
          <w:rFonts w:ascii="Arial" w:hAnsi="Arial" w:cs="Arial"/>
          <w:sz w:val="20"/>
          <w:szCs w:val="20"/>
        </w:rPr>
        <w:t xml:space="preserve"> professor I, nas ciasses d</w:t>
      </w:r>
      <w:r>
        <w:rPr>
          <w:rFonts w:ascii="Arial" w:hAnsi="Arial" w:cs="Arial"/>
          <w:sz w:val="20"/>
          <w:szCs w:val="20"/>
        </w:rPr>
        <w:t>e Educação Infantil ou nas de 1ª à 4ª</w:t>
      </w:r>
      <w:r w:rsidR="00521A20" w:rsidRPr="00521A20">
        <w:rPr>
          <w:rFonts w:ascii="Arial" w:hAnsi="Arial" w:cs="Arial"/>
          <w:sz w:val="20"/>
          <w:szCs w:val="20"/>
        </w:rPr>
        <w:t xml:space="preserve"> séries do ensino fundamental;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II -</w:t>
      </w:r>
      <w:r w:rsidRPr="00521A20">
        <w:rPr>
          <w:rFonts w:ascii="Arial" w:hAnsi="Arial" w:cs="Arial"/>
          <w:sz w:val="20"/>
          <w:szCs w:val="20"/>
        </w:rPr>
        <w:t xml:space="preserve"> professor </w:t>
      </w:r>
      <w:r w:rsidR="00B15C06">
        <w:rPr>
          <w:rFonts w:ascii="Arial" w:hAnsi="Arial" w:cs="Arial"/>
          <w:sz w:val="20"/>
          <w:szCs w:val="20"/>
        </w:rPr>
        <w:t>II</w:t>
      </w:r>
      <w:r w:rsidRPr="00521A20">
        <w:rPr>
          <w:rFonts w:ascii="Arial" w:hAnsi="Arial" w:cs="Arial"/>
          <w:sz w:val="20"/>
          <w:szCs w:val="20"/>
        </w:rPr>
        <w:t>, no ensino fundamental.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Parágrafo único.</w:t>
      </w:r>
      <w:r w:rsidR="00521A20" w:rsidRPr="00521A20">
        <w:rPr>
          <w:rFonts w:ascii="Arial" w:hAnsi="Arial" w:cs="Arial"/>
          <w:sz w:val="20"/>
          <w:szCs w:val="20"/>
        </w:rPr>
        <w:t xml:space="preserve"> O Professor l poderá, desde que habili</w:t>
      </w:r>
      <w:r>
        <w:rPr>
          <w:rFonts w:ascii="Arial" w:hAnsi="Arial" w:cs="Arial"/>
          <w:sz w:val="20"/>
          <w:szCs w:val="20"/>
        </w:rPr>
        <w:t>tado ministrar aulas nas 5ª à 8ª</w:t>
      </w:r>
      <w:r w:rsidR="00521A20" w:rsidRPr="00521A20">
        <w:rPr>
          <w:rFonts w:ascii="Arial" w:hAnsi="Arial" w:cs="Arial"/>
          <w:sz w:val="20"/>
          <w:szCs w:val="20"/>
        </w:rPr>
        <w:t xml:space="preserve"> séries do ensino fundamental e terá a retribuição referente a essas aul</w:t>
      </w:r>
      <w:r>
        <w:rPr>
          <w:rFonts w:ascii="Arial" w:hAnsi="Arial" w:cs="Arial"/>
          <w:sz w:val="20"/>
          <w:szCs w:val="20"/>
        </w:rPr>
        <w:t>as na forma a ser regulamentada.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21A20" w:rsidRPr="00B15C06">
        <w:rPr>
          <w:rFonts w:ascii="Arial" w:hAnsi="Arial" w:cs="Arial"/>
          <w:b/>
          <w:sz w:val="20"/>
          <w:szCs w:val="20"/>
        </w:rPr>
        <w:t xml:space="preserve"> 7° </w:t>
      </w:r>
      <w:r w:rsidR="00521A20" w:rsidRPr="00521A20">
        <w:rPr>
          <w:rFonts w:ascii="Arial" w:hAnsi="Arial" w:cs="Arial"/>
          <w:sz w:val="20"/>
          <w:szCs w:val="20"/>
        </w:rPr>
        <w:t>Os integrantes das classes de suporte pedagógico exercerão suas atividades nos diferentes níveis e modalidades de ensino da educação básica.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 w:rsidR="00521A20" w:rsidRPr="00521A20">
        <w:rPr>
          <w:rFonts w:ascii="Arial" w:hAnsi="Arial" w:cs="Arial"/>
          <w:sz w:val="20"/>
          <w:szCs w:val="20"/>
        </w:rPr>
        <w:t xml:space="preserve"> Os requisitos para o provimento dos cargos das classes de docentes e das classes de suporte pedagógico ficam estabelecidos em conformidade com o Anexo III desta Lei.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 w:rsidR="00521A20" w:rsidRPr="00521A20">
        <w:rPr>
          <w:rFonts w:ascii="Arial" w:hAnsi="Arial" w:cs="Arial"/>
          <w:sz w:val="20"/>
          <w:szCs w:val="20"/>
        </w:rPr>
        <w:t xml:space="preserve"> O provimento dos cargos e o preenchimento das funções- atividades do Quadro do Magistério serão feitos mediante, respectivamente, nomeação e admissão.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521A20" w:rsidRPr="00521A20">
        <w:rPr>
          <w:rFonts w:ascii="Arial" w:hAnsi="Arial" w:cs="Arial"/>
          <w:sz w:val="20"/>
          <w:szCs w:val="20"/>
        </w:rPr>
        <w:t xml:space="preserve"> A jornada semanal de trabalho do docente é constituída de horas em atividades com alunos, de horas de trabalho pedagógico na escola e de horas de trabalho pedagógico em </w:t>
      </w:r>
      <w:r w:rsidRPr="00521A20">
        <w:rPr>
          <w:rFonts w:ascii="Arial" w:hAnsi="Arial" w:cs="Arial"/>
          <w:sz w:val="20"/>
          <w:szCs w:val="20"/>
        </w:rPr>
        <w:t>local</w:t>
      </w:r>
      <w:r w:rsidR="00521A20" w:rsidRPr="00521A20">
        <w:rPr>
          <w:rFonts w:ascii="Arial" w:hAnsi="Arial" w:cs="Arial"/>
          <w:sz w:val="20"/>
          <w:szCs w:val="20"/>
        </w:rPr>
        <w:t xml:space="preserve"> de livre escolha pelo docente, a saber: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l -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B15C06">
        <w:rPr>
          <w:rFonts w:ascii="Arial" w:hAnsi="Arial" w:cs="Arial"/>
          <w:sz w:val="20"/>
          <w:szCs w:val="20"/>
        </w:rPr>
        <w:t>jornada inicial</w:t>
      </w:r>
      <w:r w:rsidRPr="00521A20">
        <w:rPr>
          <w:rFonts w:ascii="Arial" w:hAnsi="Arial" w:cs="Arial"/>
          <w:sz w:val="20"/>
          <w:szCs w:val="20"/>
        </w:rPr>
        <w:t xml:space="preserve"> de Trabalho Docente, composta por: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a)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20 (vinte) horas em atividades com alunos;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b)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04 (quatro) horas de trabalho pedagógico, das quais 02 (duas) na escola, em atividades coletivas e 02 (duas) em local de </w:t>
      </w:r>
      <w:r w:rsidR="00094A25" w:rsidRPr="00521A20">
        <w:rPr>
          <w:rFonts w:ascii="Arial" w:hAnsi="Arial" w:cs="Arial"/>
          <w:sz w:val="20"/>
          <w:szCs w:val="20"/>
        </w:rPr>
        <w:t>livre</w:t>
      </w:r>
      <w:r w:rsidRPr="00521A20">
        <w:rPr>
          <w:rFonts w:ascii="Arial" w:hAnsi="Arial" w:cs="Arial"/>
          <w:sz w:val="20"/>
          <w:szCs w:val="20"/>
        </w:rPr>
        <w:t xml:space="preserve"> escolha pelo docente.</w:t>
      </w:r>
      <w:proofErr w:type="gramStart"/>
      <w:r w:rsidRPr="00521A20">
        <w:rPr>
          <w:rFonts w:ascii="Arial" w:hAnsi="Arial" w:cs="Arial"/>
          <w:sz w:val="20"/>
          <w:szCs w:val="20"/>
        </w:rPr>
        <w:t> </w:t>
      </w:r>
      <w:proofErr w:type="gramEnd"/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I</w:t>
      </w:r>
      <w:r w:rsidR="00521A20" w:rsidRPr="00094A25">
        <w:rPr>
          <w:rFonts w:ascii="Arial" w:hAnsi="Arial" w:cs="Arial"/>
          <w:b/>
          <w:sz w:val="20"/>
          <w:szCs w:val="20"/>
        </w:rPr>
        <w:t>l -</w:t>
      </w:r>
      <w:r w:rsidR="00521A20" w:rsidRPr="00521A20">
        <w:rPr>
          <w:rFonts w:ascii="Arial" w:hAnsi="Arial" w:cs="Arial"/>
          <w:sz w:val="20"/>
          <w:szCs w:val="20"/>
        </w:rPr>
        <w:t xml:space="preserve"> jornada Básica de Trabalho Docente, composta por: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a)</w:t>
      </w:r>
      <w:r w:rsidR="00094A25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25 (vinte e cinco) horas em atividades com alunos;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b)</w:t>
      </w:r>
      <w:r w:rsidR="00094A25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05 (cinco) horas de </w:t>
      </w:r>
      <w:r w:rsidR="00094A25" w:rsidRPr="00521A20">
        <w:rPr>
          <w:rFonts w:ascii="Arial" w:hAnsi="Arial" w:cs="Arial"/>
          <w:sz w:val="20"/>
          <w:szCs w:val="20"/>
        </w:rPr>
        <w:t>trabalho</w:t>
      </w:r>
      <w:r w:rsidRPr="00521A20">
        <w:rPr>
          <w:rFonts w:ascii="Arial" w:hAnsi="Arial" w:cs="Arial"/>
          <w:sz w:val="20"/>
          <w:szCs w:val="20"/>
        </w:rPr>
        <w:t xml:space="preserve"> pedagógico, das quais 02 (duas) na escola, em atividade</w:t>
      </w:r>
      <w:r w:rsidR="00094A25">
        <w:rPr>
          <w:rFonts w:ascii="Arial" w:hAnsi="Arial" w:cs="Arial"/>
          <w:sz w:val="20"/>
          <w:szCs w:val="20"/>
        </w:rPr>
        <w:t>s coletivas e 03 (três) em Social</w:t>
      </w:r>
      <w:r w:rsidRPr="00521A20">
        <w:rPr>
          <w:rFonts w:ascii="Arial" w:hAnsi="Arial" w:cs="Arial"/>
          <w:sz w:val="20"/>
          <w:szCs w:val="20"/>
        </w:rPr>
        <w:t xml:space="preserve"> de livre escolha pelo docente.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§ 1°</w:t>
      </w:r>
      <w:r w:rsidR="00521A20" w:rsidRPr="00521A20">
        <w:rPr>
          <w:rFonts w:ascii="Arial" w:hAnsi="Arial" w:cs="Arial"/>
          <w:sz w:val="20"/>
          <w:szCs w:val="20"/>
        </w:rPr>
        <w:t xml:space="preserve"> A hora de Trabalho terá a duração de 60 (sessenta) minutos.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§ 2º</w:t>
      </w:r>
      <w:r w:rsidR="00521A20" w:rsidRPr="00521A20">
        <w:rPr>
          <w:rFonts w:ascii="Arial" w:hAnsi="Arial" w:cs="Arial"/>
          <w:sz w:val="20"/>
          <w:szCs w:val="20"/>
        </w:rPr>
        <w:t xml:space="preserve"> Fica assegurado ao docente, no mínimo, 15 (quinze) minutos consecutivos de descanso, por período letivo.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§ 3º</w:t>
      </w:r>
      <w:r w:rsidR="00521A20" w:rsidRPr="00521A20">
        <w:rPr>
          <w:rFonts w:ascii="Arial" w:hAnsi="Arial" w:cs="Arial"/>
          <w:sz w:val="20"/>
          <w:szCs w:val="20"/>
        </w:rPr>
        <w:t xml:space="preserve"> A Jornada Inicial de Trabalho Docente aplica-se ao professor que atuar na Educação Infantil e a Jornada Básica de </w:t>
      </w:r>
      <w:r w:rsidRPr="00521A20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 xml:space="preserve"> Docente aplica-</w:t>
      </w:r>
      <w:r w:rsidR="00521A20" w:rsidRPr="00521A20">
        <w:rPr>
          <w:rFonts w:ascii="Arial" w:hAnsi="Arial" w:cs="Arial"/>
          <w:sz w:val="20"/>
          <w:szCs w:val="20"/>
        </w:rPr>
        <w:t>se ao professor que atuar no Ensino Fundamental.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521A20" w:rsidRPr="00521A20">
        <w:rPr>
          <w:rFonts w:ascii="Arial" w:hAnsi="Arial" w:cs="Arial"/>
          <w:sz w:val="20"/>
          <w:szCs w:val="20"/>
        </w:rPr>
        <w:t xml:space="preserve"> As jornadas de trabalho previstas nesta Lei não se aplicam aos ocupantes de função-atividade, que deverão ser retribuídos conforme a carga ho</w:t>
      </w:r>
      <w:r>
        <w:rPr>
          <w:rFonts w:ascii="Arial" w:hAnsi="Arial" w:cs="Arial"/>
          <w:sz w:val="20"/>
          <w:szCs w:val="20"/>
        </w:rPr>
        <w:t xml:space="preserve">rária que efetivamente vierem a </w:t>
      </w:r>
      <w:r w:rsidR="00521A20" w:rsidRPr="00521A20">
        <w:rPr>
          <w:rFonts w:ascii="Arial" w:hAnsi="Arial" w:cs="Arial"/>
          <w:sz w:val="20"/>
          <w:szCs w:val="20"/>
        </w:rPr>
        <w:t>cumprir.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521A20" w:rsidRPr="00521A20">
        <w:rPr>
          <w:rFonts w:ascii="Arial" w:hAnsi="Arial" w:cs="Arial"/>
          <w:sz w:val="20"/>
          <w:szCs w:val="20"/>
        </w:rPr>
        <w:t xml:space="preserve"> Entende-se por carga horária o conjunto de horas em atividades com alunos, horas de trabalho pedagógico na escola e horas de trabalho pedagógico em loca</w:t>
      </w:r>
      <w:r>
        <w:rPr>
          <w:rFonts w:ascii="Arial" w:hAnsi="Arial" w:cs="Arial"/>
          <w:sz w:val="20"/>
          <w:szCs w:val="20"/>
        </w:rPr>
        <w:t>l de livre escolha pelo docente.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lastRenderedPageBreak/>
        <w:t>§ 1º</w:t>
      </w:r>
      <w:r w:rsidR="00521A20" w:rsidRPr="00521A20">
        <w:rPr>
          <w:rFonts w:ascii="Arial" w:hAnsi="Arial" w:cs="Arial"/>
          <w:sz w:val="20"/>
          <w:szCs w:val="20"/>
        </w:rPr>
        <w:t xml:space="preserve"> Quando o conjunto de horas em atividades com alunos for diferente do previsto no artigo 10 desta Lei, a esse conjunto corresponderão horas de trabalho pedagógico na escola e horas de trabalho pedagógico em locai de livre escolha pelo docente, na forma indicada no Anexo IV desta Lei.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§ 2°</w:t>
      </w:r>
      <w:r w:rsidRPr="00521A20">
        <w:rPr>
          <w:rFonts w:ascii="Arial" w:hAnsi="Arial" w:cs="Arial"/>
          <w:sz w:val="20"/>
          <w:szCs w:val="20"/>
        </w:rPr>
        <w:t xml:space="preserve"> Na hipótese de acumulação de dois cargos docentes ou de um cargo de suporte pedagógico com um cargo docente, a carga total não poderá ultrapassar o limite de 64 (sessenta e quatro) horas semanais.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§ 3º</w:t>
      </w:r>
      <w:r w:rsidR="00521A20" w:rsidRPr="00521A20">
        <w:rPr>
          <w:rFonts w:ascii="Arial" w:hAnsi="Arial" w:cs="Arial"/>
          <w:sz w:val="20"/>
          <w:szCs w:val="20"/>
        </w:rPr>
        <w:t xml:space="preserve"> O disposto no parágrafo anterior </w:t>
      </w:r>
      <w:r w:rsidRPr="00521A20">
        <w:rPr>
          <w:rFonts w:ascii="Arial" w:hAnsi="Arial" w:cs="Arial"/>
          <w:sz w:val="20"/>
          <w:szCs w:val="20"/>
        </w:rPr>
        <w:t>aplica-se</w:t>
      </w:r>
      <w:r>
        <w:rPr>
          <w:rFonts w:ascii="Arial" w:hAnsi="Arial" w:cs="Arial"/>
          <w:sz w:val="20"/>
          <w:szCs w:val="20"/>
        </w:rPr>
        <w:t xml:space="preserve"> aos ocupantes de função-</w:t>
      </w:r>
      <w:r w:rsidR="00521A20" w:rsidRPr="00521A20">
        <w:rPr>
          <w:rFonts w:ascii="Arial" w:hAnsi="Arial" w:cs="Arial"/>
          <w:sz w:val="20"/>
          <w:szCs w:val="20"/>
        </w:rPr>
        <w:t>atividade.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Art. 13.</w:t>
      </w:r>
      <w:r w:rsidR="00521A20" w:rsidRPr="00521A20">
        <w:rPr>
          <w:rFonts w:ascii="Arial" w:hAnsi="Arial" w:cs="Arial"/>
          <w:sz w:val="20"/>
          <w:szCs w:val="20"/>
        </w:rPr>
        <w:t xml:space="preserve"> As horas de trabalho pedagógico na escola deverão ser utilizadas para reuniões e outras atividades pedagógicas e de estudo, de caráter coletivo, organizadas pelo estabelecimento de ensino, bem como para o atendimento a pais de alunos.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Parágrafo único.</w:t>
      </w:r>
      <w:r w:rsidR="00521A20" w:rsidRPr="00521A20">
        <w:rPr>
          <w:rFonts w:ascii="Arial" w:hAnsi="Arial" w:cs="Arial"/>
          <w:sz w:val="20"/>
          <w:szCs w:val="20"/>
        </w:rPr>
        <w:t xml:space="preserve"> As horas de trabalho pedagógico em local de livre escolha pelo docente destinam-se à preparação de aulas e à avaliação de trabalhos dos alunos.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Art. 14.</w:t>
      </w:r>
      <w:r w:rsidR="00521A20" w:rsidRPr="00521A20">
        <w:rPr>
          <w:rFonts w:ascii="Arial" w:hAnsi="Arial" w:cs="Arial"/>
          <w:sz w:val="20"/>
          <w:szCs w:val="20"/>
        </w:rPr>
        <w:t xml:space="preserve"> Os docentes titulares de cargo sujeitos às jornadas previstas no artigo 10 desta Lei poderão exercer carga suplementar de trabalho.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Art. 15.</w:t>
      </w:r>
      <w:r w:rsidR="00521A20" w:rsidRPr="00521A20">
        <w:rPr>
          <w:rFonts w:ascii="Arial" w:hAnsi="Arial" w:cs="Arial"/>
          <w:sz w:val="20"/>
          <w:szCs w:val="20"/>
        </w:rPr>
        <w:t xml:space="preserve"> Entende-se por carga suplementar de </w:t>
      </w:r>
      <w:r w:rsidRPr="00521A20">
        <w:rPr>
          <w:rFonts w:ascii="Arial" w:hAnsi="Arial" w:cs="Arial"/>
          <w:sz w:val="20"/>
          <w:szCs w:val="20"/>
        </w:rPr>
        <w:t>trabalho</w:t>
      </w:r>
      <w:r w:rsidR="00521A20" w:rsidRPr="00521A20">
        <w:rPr>
          <w:rFonts w:ascii="Arial" w:hAnsi="Arial" w:cs="Arial"/>
          <w:sz w:val="20"/>
          <w:szCs w:val="20"/>
        </w:rPr>
        <w:t xml:space="preserve"> o número de horas prestadas pelo docente, além daquelas fixadas para a jornada de trabalho. 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§ 1</w:t>
      </w:r>
      <w:r w:rsidR="00094A25" w:rsidRPr="00094A25">
        <w:rPr>
          <w:rFonts w:ascii="Arial" w:hAnsi="Arial" w:cs="Arial"/>
          <w:b/>
          <w:sz w:val="20"/>
          <w:szCs w:val="20"/>
        </w:rPr>
        <w:t>º</w:t>
      </w:r>
      <w:r w:rsidRPr="00521A20">
        <w:rPr>
          <w:rFonts w:ascii="Arial" w:hAnsi="Arial" w:cs="Arial"/>
          <w:sz w:val="20"/>
          <w:szCs w:val="20"/>
        </w:rPr>
        <w:t xml:space="preserve"> As horas prestadas a título de carga suplementar de trabalho são constituídas de horas em atividades com alunos, hora de trabalho pedagógico na escola e horas de trabalho pedagógico em local de livre escolha pelo docente.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§ 2</w:t>
      </w:r>
      <w:r w:rsidR="00094A25" w:rsidRPr="00094A25">
        <w:rPr>
          <w:rFonts w:ascii="Arial" w:hAnsi="Arial" w:cs="Arial"/>
          <w:b/>
          <w:sz w:val="20"/>
          <w:szCs w:val="20"/>
        </w:rPr>
        <w:t>º</w:t>
      </w:r>
      <w:r w:rsidRPr="00521A20">
        <w:rPr>
          <w:rFonts w:ascii="Arial" w:hAnsi="Arial" w:cs="Arial"/>
          <w:sz w:val="20"/>
          <w:szCs w:val="20"/>
        </w:rPr>
        <w:t xml:space="preserve"> O número de horas semanais da carga suplementar de trabalho corresponderá à diferença entre o limite de 40 (quarenta) horas e o número de horas previsto nas jornadas de trabalho a que se refere o artigo 10 desta Lei.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Art. 16.</w:t>
      </w:r>
      <w:r w:rsidR="00521A20" w:rsidRPr="00521A20">
        <w:rPr>
          <w:rFonts w:ascii="Arial" w:hAnsi="Arial" w:cs="Arial"/>
          <w:sz w:val="20"/>
          <w:szCs w:val="20"/>
        </w:rPr>
        <w:t xml:space="preserve"> Os cargos de suporte pedagógico serão exercidos na jornada Completa de Trabalho, que corresponde a 40 (quarenta) horas semanais.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Art. 17.</w:t>
      </w:r>
      <w:r w:rsidR="00521A20" w:rsidRPr="00521A20">
        <w:rPr>
          <w:rFonts w:ascii="Arial" w:hAnsi="Arial" w:cs="Arial"/>
          <w:sz w:val="20"/>
          <w:szCs w:val="20"/>
        </w:rPr>
        <w:t xml:space="preserve"> Evolução Funcional é a passagem do integrante do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Quadr</w:t>
      </w:r>
      <w:r>
        <w:rPr>
          <w:rFonts w:ascii="Arial" w:hAnsi="Arial" w:cs="Arial"/>
          <w:sz w:val="20"/>
          <w:szCs w:val="20"/>
        </w:rPr>
        <w:t>o</w:t>
      </w:r>
      <w:r w:rsidR="00521A20" w:rsidRPr="00521A20">
        <w:rPr>
          <w:rFonts w:ascii="Arial" w:hAnsi="Arial" w:cs="Arial"/>
          <w:sz w:val="20"/>
          <w:szCs w:val="20"/>
        </w:rPr>
        <w:t xml:space="preserve"> do Magistério para níve</w:t>
      </w:r>
      <w:r>
        <w:rPr>
          <w:rFonts w:ascii="Arial" w:hAnsi="Arial" w:cs="Arial"/>
          <w:sz w:val="20"/>
          <w:szCs w:val="20"/>
        </w:rPr>
        <w:t>l</w:t>
      </w:r>
      <w:r w:rsidR="00521A20" w:rsidRPr="00521A20">
        <w:rPr>
          <w:rFonts w:ascii="Arial" w:hAnsi="Arial" w:cs="Arial"/>
          <w:sz w:val="20"/>
          <w:szCs w:val="20"/>
        </w:rPr>
        <w:t xml:space="preserve"> retribuitório superior da respectiva classe, mediante a avaliação de indicadores de crescimento da capacidade potencial de trabalho do profissional do magistério.</w:t>
      </w:r>
    </w:p>
    <w:p w:rsidR="00094A25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O</w:t>
      </w:r>
      <w:r w:rsidR="00521A20" w:rsidRPr="00521A20">
        <w:rPr>
          <w:rFonts w:ascii="Arial" w:hAnsi="Arial" w:cs="Arial"/>
          <w:sz w:val="20"/>
          <w:szCs w:val="20"/>
        </w:rPr>
        <w:t xml:space="preserve"> integrante da carreira do magi</w:t>
      </w:r>
      <w:r>
        <w:rPr>
          <w:rFonts w:ascii="Arial" w:hAnsi="Arial" w:cs="Arial"/>
          <w:sz w:val="20"/>
          <w:szCs w:val="20"/>
        </w:rPr>
        <w:t>stério e o ocupante, de função-</w:t>
      </w:r>
      <w:r w:rsidR="00521A20" w:rsidRPr="00521A20">
        <w:rPr>
          <w:rFonts w:ascii="Arial" w:hAnsi="Arial" w:cs="Arial"/>
          <w:sz w:val="20"/>
          <w:szCs w:val="20"/>
        </w:rPr>
        <w:t>atividade devidamente habilitados poderão passar para nível superior da respectiva ciasse através das seguintes modalidades:</w:t>
      </w:r>
    </w:p>
    <w:p w:rsidR="00094A25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A25">
        <w:rPr>
          <w:rFonts w:ascii="Arial" w:hAnsi="Arial" w:cs="Arial"/>
          <w:b/>
          <w:sz w:val="20"/>
          <w:szCs w:val="20"/>
        </w:rPr>
        <w:t xml:space="preserve">I </w:t>
      </w:r>
      <w:r w:rsidR="00521A20" w:rsidRPr="00094A25">
        <w:rPr>
          <w:rFonts w:ascii="Arial" w:hAnsi="Arial" w:cs="Arial"/>
          <w:b/>
          <w:sz w:val="20"/>
          <w:szCs w:val="20"/>
        </w:rPr>
        <w:t>-</w:t>
      </w:r>
      <w:r w:rsidR="00521A20" w:rsidRPr="00521A20">
        <w:rPr>
          <w:rFonts w:ascii="Arial" w:hAnsi="Arial" w:cs="Arial"/>
          <w:sz w:val="20"/>
          <w:szCs w:val="20"/>
        </w:rPr>
        <w:t xml:space="preserve"> pela via acadêmica, considerando o fator habilitações acadêmicas obtidas em grau superior de ensino ou;</w:t>
      </w:r>
    </w:p>
    <w:p w:rsidR="00521A20" w:rsidRDefault="00094A25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094A25">
        <w:rPr>
          <w:rFonts w:ascii="Arial" w:hAnsi="Arial" w:cs="Arial"/>
          <w:b/>
          <w:sz w:val="20"/>
          <w:szCs w:val="20"/>
        </w:rPr>
        <w:t>lI</w:t>
      </w:r>
      <w:proofErr w:type="spellEnd"/>
      <w:r w:rsidRPr="00094A25">
        <w:rPr>
          <w:rFonts w:ascii="Arial" w:hAnsi="Arial" w:cs="Arial"/>
          <w:b/>
          <w:sz w:val="20"/>
          <w:szCs w:val="20"/>
        </w:rPr>
        <w:t xml:space="preserve"> </w:t>
      </w:r>
      <w:r w:rsidR="00521A20" w:rsidRPr="00094A25">
        <w:rPr>
          <w:rFonts w:ascii="Arial" w:hAnsi="Arial" w:cs="Arial"/>
          <w:b/>
          <w:sz w:val="20"/>
          <w:szCs w:val="20"/>
        </w:rPr>
        <w:t>-</w:t>
      </w:r>
      <w:r w:rsidR="00521A20" w:rsidRPr="00521A20">
        <w:rPr>
          <w:rFonts w:ascii="Arial" w:hAnsi="Arial" w:cs="Arial"/>
          <w:sz w:val="20"/>
          <w:szCs w:val="20"/>
        </w:rPr>
        <w:t xml:space="preserve"> pela via </w:t>
      </w:r>
      <w:r w:rsidRPr="00521A20">
        <w:rPr>
          <w:rFonts w:ascii="Arial" w:hAnsi="Arial" w:cs="Arial"/>
          <w:sz w:val="20"/>
          <w:szCs w:val="20"/>
        </w:rPr>
        <w:t>não acadêmica</w:t>
      </w:r>
      <w:r w:rsidR="00521A20" w:rsidRPr="00521A20">
        <w:rPr>
          <w:rFonts w:ascii="Arial" w:hAnsi="Arial" w:cs="Arial"/>
          <w:sz w:val="20"/>
          <w:szCs w:val="20"/>
        </w:rPr>
        <w:t>, considerados os fatores relacionados à atualização, aperfeiçoamento profissional e assiduidade.</w:t>
      </w:r>
    </w:p>
    <w:p w:rsidR="00FD3FEB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Parágrafo único.</w:t>
      </w:r>
      <w:r w:rsidR="00521A20" w:rsidRPr="00521A20">
        <w:rPr>
          <w:rFonts w:ascii="Arial" w:hAnsi="Arial" w:cs="Arial"/>
          <w:sz w:val="20"/>
          <w:szCs w:val="20"/>
        </w:rPr>
        <w:t xml:space="preserve"> O profissional do magistério </w:t>
      </w:r>
      <w:r w:rsidRPr="00521A20">
        <w:rPr>
          <w:rFonts w:ascii="Arial" w:hAnsi="Arial" w:cs="Arial"/>
          <w:sz w:val="20"/>
          <w:szCs w:val="20"/>
        </w:rPr>
        <w:t>evoluirá</w:t>
      </w:r>
      <w:r w:rsidR="00521A20" w:rsidRPr="00521A20">
        <w:rPr>
          <w:rFonts w:ascii="Arial" w:hAnsi="Arial" w:cs="Arial"/>
          <w:sz w:val="20"/>
          <w:szCs w:val="20"/>
        </w:rPr>
        <w:t>, nos termos deste artigo, em diferentes momentos da carreira, de acordo com sua conveniência e a natureza de seu trabalho, na forma a ser estabelecida em regulamento.</w:t>
      </w:r>
    </w:p>
    <w:p w:rsidR="00FD3FEB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A Evolução Funcional pel</w:t>
      </w:r>
      <w:r w:rsidR="00521A20" w:rsidRPr="00521A20">
        <w:rPr>
          <w:rFonts w:ascii="Arial" w:hAnsi="Arial" w:cs="Arial"/>
          <w:sz w:val="20"/>
          <w:szCs w:val="20"/>
        </w:rPr>
        <w:t>a via acadêmica tem por objetivo reconhecer a formação acadêmica do profissional do magistério, no respectivo campo de atuação, como um dos fatores relevantes para a melhoria da qualidade de seu trabalho.</w:t>
      </w:r>
    </w:p>
    <w:p w:rsidR="00FD3FEB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Parágrafo único.</w:t>
      </w:r>
      <w:r w:rsidR="00521A20" w:rsidRPr="00521A20">
        <w:rPr>
          <w:rFonts w:ascii="Arial" w:hAnsi="Arial" w:cs="Arial"/>
          <w:sz w:val="20"/>
          <w:szCs w:val="20"/>
        </w:rPr>
        <w:t xml:space="preserve"> Fica</w:t>
      </w:r>
      <w:r>
        <w:rPr>
          <w:rFonts w:ascii="Arial" w:hAnsi="Arial" w:cs="Arial"/>
          <w:sz w:val="20"/>
          <w:szCs w:val="20"/>
        </w:rPr>
        <w:t xml:space="preserve"> assegurada a Evolução Funcional</w:t>
      </w:r>
      <w:r w:rsidR="00521A20" w:rsidRPr="00521A20">
        <w:rPr>
          <w:rFonts w:ascii="Arial" w:hAnsi="Arial" w:cs="Arial"/>
          <w:sz w:val="20"/>
          <w:szCs w:val="20"/>
        </w:rPr>
        <w:t xml:space="preserve"> pela via acadêmica por enquadramento automático em níveis retribuitórios superiores da respectiva ciasse, dispensa dos quaisquer interstícios, na seguinte conformidade:</w:t>
      </w:r>
    </w:p>
    <w:p w:rsidR="00FD3FEB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FD3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Professor I</w:t>
      </w:r>
      <w:r w:rsidR="00521A20" w:rsidRPr="00521A20">
        <w:rPr>
          <w:rFonts w:ascii="Arial" w:hAnsi="Arial" w:cs="Arial"/>
          <w:sz w:val="20"/>
          <w:szCs w:val="20"/>
        </w:rPr>
        <w:t xml:space="preserve"> - mediante a apresentação de diploma ou certidão de curso de grau superior de ensino, de graduação correspondente à licenciatura plena, será enquadrado no Nível IV, e, mediante apresentação de certificado de conclusão de curso de mestrado ou doutorado, n</w:t>
      </w:r>
      <w:r>
        <w:rPr>
          <w:rFonts w:ascii="Arial" w:hAnsi="Arial" w:cs="Arial"/>
          <w:sz w:val="20"/>
          <w:szCs w:val="20"/>
        </w:rPr>
        <w:t>o</w:t>
      </w:r>
      <w:r w:rsidR="00521A20" w:rsidRPr="00521A20">
        <w:rPr>
          <w:rFonts w:ascii="Arial" w:hAnsi="Arial" w:cs="Arial"/>
          <w:sz w:val="20"/>
          <w:szCs w:val="20"/>
        </w:rPr>
        <w:t xml:space="preserve"> Nível V; </w:t>
      </w: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2.</w:t>
      </w:r>
      <w:r w:rsidR="00521A20" w:rsidRPr="00521A20">
        <w:rPr>
          <w:rFonts w:ascii="Arial" w:hAnsi="Arial" w:cs="Arial"/>
          <w:sz w:val="20"/>
          <w:szCs w:val="20"/>
        </w:rPr>
        <w:t xml:space="preserve"> Professor II - mediante a apresentação de certificado de conclusão de curso de pós-graduação, em nível de mestrado de doutorado, será enquadrado, respectivamente, nos Níveis IV ou V;</w:t>
      </w:r>
    </w:p>
    <w:p w:rsid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3.</w:t>
      </w:r>
      <w:r w:rsidR="00521A20" w:rsidRPr="00521A20">
        <w:rPr>
          <w:rFonts w:ascii="Arial" w:hAnsi="Arial" w:cs="Arial"/>
          <w:sz w:val="20"/>
          <w:szCs w:val="20"/>
        </w:rPr>
        <w:t xml:space="preserve"> Diretor de Escola e Superior de Ensino: mediante a apresentação de certificado de conclusão de curso pós-graduação, em nível mestrado ou de doutorado, serão enquadrados, respectivamente, nos Níveis III ou IV.</w:t>
      </w:r>
    </w:p>
    <w:p w:rsidR="00FD3FEB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Art. 20.</w:t>
      </w:r>
      <w:r w:rsidR="00521A20" w:rsidRPr="00521A20">
        <w:rPr>
          <w:rFonts w:ascii="Arial" w:hAnsi="Arial" w:cs="Arial"/>
          <w:sz w:val="20"/>
          <w:szCs w:val="20"/>
        </w:rPr>
        <w:t xml:space="preserve"> A Evolução Funcional pela via </w:t>
      </w:r>
      <w:r w:rsidRPr="00521A20">
        <w:rPr>
          <w:rFonts w:ascii="Arial" w:hAnsi="Arial" w:cs="Arial"/>
          <w:sz w:val="20"/>
          <w:szCs w:val="20"/>
        </w:rPr>
        <w:t>não acadêmica</w:t>
      </w:r>
      <w:r w:rsidR="00521A20" w:rsidRPr="00521A20">
        <w:rPr>
          <w:rFonts w:ascii="Arial" w:hAnsi="Arial" w:cs="Arial"/>
          <w:sz w:val="20"/>
          <w:szCs w:val="20"/>
        </w:rPr>
        <w:t xml:space="preserve"> ocorrerá através do Fator Atualização, do Fator Aperfeiçoamento e do Fator Assiduidade, que são considerados, para efeito desta Lei, indicadores do crescimento da capacidade e da qualidade profissional do magistério, bem como de sua dedicação ao trabalho.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§ 1</w:t>
      </w:r>
      <w:r w:rsidR="00FD3FEB" w:rsidRPr="00FD3FEB">
        <w:rPr>
          <w:rFonts w:ascii="Arial" w:hAnsi="Arial" w:cs="Arial"/>
          <w:b/>
          <w:sz w:val="20"/>
          <w:szCs w:val="20"/>
        </w:rPr>
        <w:t>º</w:t>
      </w:r>
      <w:r w:rsidRPr="00521A20">
        <w:rPr>
          <w:rFonts w:ascii="Arial" w:hAnsi="Arial" w:cs="Arial"/>
          <w:sz w:val="20"/>
          <w:szCs w:val="20"/>
        </w:rPr>
        <w:t xml:space="preserve"> Aos fatores de que trata o "</w:t>
      </w:r>
      <w:r w:rsidR="00FD3FEB" w:rsidRPr="00521A20">
        <w:rPr>
          <w:rFonts w:ascii="Arial" w:hAnsi="Arial" w:cs="Arial"/>
          <w:sz w:val="20"/>
          <w:szCs w:val="20"/>
        </w:rPr>
        <w:t>caput</w:t>
      </w:r>
      <w:r w:rsidR="00FD3FEB">
        <w:rPr>
          <w:rFonts w:ascii="Arial" w:hAnsi="Arial" w:cs="Arial"/>
          <w:sz w:val="20"/>
          <w:szCs w:val="20"/>
        </w:rPr>
        <w:t>”</w:t>
      </w:r>
      <w:r w:rsidRPr="00521A20">
        <w:rPr>
          <w:rFonts w:ascii="Arial" w:hAnsi="Arial" w:cs="Arial"/>
          <w:sz w:val="20"/>
          <w:szCs w:val="20"/>
        </w:rPr>
        <w:t xml:space="preserve"> deste artigo serão atribuídos pesos, calculados a partir de itens componentes de cada fator, aos quais serão conferidos pontos, segundo critérios a serem estabelecidos em regulamento.</w:t>
      </w:r>
    </w:p>
    <w:p w:rsidR="00FD3FEB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§ 2º</w:t>
      </w:r>
      <w:r w:rsidR="00521A20" w:rsidRPr="00521A20">
        <w:rPr>
          <w:rFonts w:ascii="Arial" w:hAnsi="Arial" w:cs="Arial"/>
          <w:sz w:val="20"/>
          <w:szCs w:val="20"/>
        </w:rPr>
        <w:t xml:space="preserve"> Consideram-se componentes do Fator Atualização e do Fator Aperfeiçoamento todos os estágios e cursos de formação complementar, no respectivo campo de atuação, de duração igual ou superior a 30 (trinta) horas, realizados 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pela,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 xml:space="preserve"> Secretaria Municipal da Educação, através de seus órgãos competentes, ou por outras instituições reconhecidas, aos quais serão atribuídos pontos, conforme sua especificidade.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§ 3º</w:t>
      </w:r>
      <w:r w:rsidR="00521A20" w:rsidRPr="00521A20">
        <w:rPr>
          <w:rFonts w:ascii="Arial" w:hAnsi="Arial" w:cs="Arial"/>
          <w:sz w:val="20"/>
          <w:szCs w:val="20"/>
        </w:rPr>
        <w:t xml:space="preserve"> Os cursos previstos neste artigo serão considerados uma única vez, vedada sua acumulação.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21.</w:t>
      </w:r>
      <w:r w:rsidR="00521A20" w:rsidRPr="00521A20">
        <w:rPr>
          <w:rFonts w:ascii="Arial" w:hAnsi="Arial" w:cs="Arial"/>
          <w:sz w:val="20"/>
          <w:szCs w:val="20"/>
        </w:rPr>
        <w:t xml:space="preserve"> Para fins da Evolução Funcional prevista no artigo anterior, deverão ser cumpridos interstícios mínimos, magistério no Nível em que estiver enquadrado, na seguinte conformidade: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I</w:t>
      </w:r>
      <w:r w:rsidR="00521A20" w:rsidRPr="00FD3FEB">
        <w:rPr>
          <w:rFonts w:ascii="Arial" w:hAnsi="Arial" w:cs="Arial"/>
          <w:b/>
          <w:sz w:val="20"/>
          <w:szCs w:val="20"/>
        </w:rPr>
        <w:t xml:space="preserve"> -</w:t>
      </w:r>
      <w:r w:rsidR="00521A20" w:rsidRPr="00521A20">
        <w:rPr>
          <w:rFonts w:ascii="Arial" w:hAnsi="Arial" w:cs="Arial"/>
          <w:sz w:val="20"/>
          <w:szCs w:val="20"/>
        </w:rPr>
        <w:t xml:space="preserve"> para as classes de Professor l e Professor </w:t>
      </w:r>
      <w:r>
        <w:rPr>
          <w:rFonts w:ascii="Arial" w:hAnsi="Arial" w:cs="Arial"/>
          <w:sz w:val="20"/>
          <w:szCs w:val="20"/>
        </w:rPr>
        <w:t>II</w:t>
      </w:r>
      <w:r w:rsidR="00521A20" w:rsidRPr="00521A20">
        <w:rPr>
          <w:rFonts w:ascii="Arial" w:hAnsi="Arial" w:cs="Arial"/>
          <w:sz w:val="20"/>
          <w:szCs w:val="20"/>
        </w:rPr>
        <w:t>: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a)</w:t>
      </w:r>
      <w:r w:rsidR="00FD3FEB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do nível </w:t>
      </w:r>
      <w:r w:rsidR="00FD3FEB">
        <w:rPr>
          <w:rFonts w:ascii="Arial" w:hAnsi="Arial" w:cs="Arial"/>
          <w:sz w:val="20"/>
          <w:szCs w:val="20"/>
        </w:rPr>
        <w:t>I</w:t>
      </w:r>
      <w:r w:rsidRPr="00521A20">
        <w:rPr>
          <w:rFonts w:ascii="Arial" w:hAnsi="Arial" w:cs="Arial"/>
          <w:sz w:val="20"/>
          <w:szCs w:val="20"/>
        </w:rPr>
        <w:t xml:space="preserve"> para o Nível II - 4 (quatro) anos;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b)</w:t>
      </w:r>
      <w:r w:rsidR="00FD3FEB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do Nível II para o Nível III - 4 (quatro) anos;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c)</w:t>
      </w:r>
      <w:r w:rsidR="00FD3FEB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do Nível </w:t>
      </w:r>
      <w:r w:rsidR="00FD3FEB">
        <w:rPr>
          <w:rFonts w:ascii="Arial" w:hAnsi="Arial" w:cs="Arial"/>
          <w:sz w:val="20"/>
          <w:szCs w:val="20"/>
        </w:rPr>
        <w:t>III</w:t>
      </w:r>
      <w:r w:rsidRPr="00521A20">
        <w:rPr>
          <w:rFonts w:ascii="Arial" w:hAnsi="Arial" w:cs="Arial"/>
          <w:sz w:val="20"/>
          <w:szCs w:val="20"/>
        </w:rPr>
        <w:t xml:space="preserve"> para o Nível IV - 4 (quatro) anos;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d)</w:t>
      </w:r>
      <w:r w:rsidR="00FD3FEB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do </w:t>
      </w:r>
      <w:r w:rsidR="00FD3FEB" w:rsidRPr="00521A20">
        <w:rPr>
          <w:rFonts w:ascii="Arial" w:hAnsi="Arial" w:cs="Arial"/>
          <w:sz w:val="20"/>
          <w:szCs w:val="20"/>
        </w:rPr>
        <w:t>Nível</w:t>
      </w:r>
      <w:r w:rsidRPr="00521A20">
        <w:rPr>
          <w:rFonts w:ascii="Arial" w:hAnsi="Arial" w:cs="Arial"/>
          <w:sz w:val="20"/>
          <w:szCs w:val="20"/>
        </w:rPr>
        <w:t xml:space="preserve"> IV p</w:t>
      </w:r>
      <w:r w:rsidR="00FD3FEB">
        <w:rPr>
          <w:rFonts w:ascii="Arial" w:hAnsi="Arial" w:cs="Arial"/>
          <w:sz w:val="20"/>
          <w:szCs w:val="20"/>
        </w:rPr>
        <w:t>ara o Nível V - 4 (quatro) anos.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I</w:t>
      </w:r>
      <w:r w:rsidR="00FD3FEB" w:rsidRPr="00FD3FEB">
        <w:rPr>
          <w:rFonts w:ascii="Arial" w:hAnsi="Arial" w:cs="Arial"/>
          <w:b/>
          <w:sz w:val="20"/>
          <w:szCs w:val="20"/>
        </w:rPr>
        <w:t>I -</w:t>
      </w:r>
      <w:r w:rsidRPr="00521A20">
        <w:rPr>
          <w:rFonts w:ascii="Arial" w:hAnsi="Arial" w:cs="Arial"/>
          <w:sz w:val="20"/>
          <w:szCs w:val="20"/>
        </w:rPr>
        <w:t xml:space="preserve"> para as classes de suporte pedagógico: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a)</w:t>
      </w:r>
      <w:r w:rsidR="00FD3FEB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do </w:t>
      </w:r>
      <w:r w:rsidR="00FD3FEB" w:rsidRPr="00521A20">
        <w:rPr>
          <w:rFonts w:ascii="Arial" w:hAnsi="Arial" w:cs="Arial"/>
          <w:sz w:val="20"/>
          <w:szCs w:val="20"/>
        </w:rPr>
        <w:t>Nível</w:t>
      </w:r>
      <w:r w:rsidRPr="00521A20">
        <w:rPr>
          <w:rFonts w:ascii="Arial" w:hAnsi="Arial" w:cs="Arial"/>
          <w:sz w:val="20"/>
          <w:szCs w:val="20"/>
        </w:rPr>
        <w:t xml:space="preserve"> I para o </w:t>
      </w:r>
      <w:r w:rsidR="00FD3FEB" w:rsidRPr="00521A20">
        <w:rPr>
          <w:rFonts w:ascii="Arial" w:hAnsi="Arial" w:cs="Arial"/>
          <w:sz w:val="20"/>
          <w:szCs w:val="20"/>
        </w:rPr>
        <w:t>Nível</w:t>
      </w:r>
      <w:r w:rsidRPr="00521A20">
        <w:rPr>
          <w:rFonts w:ascii="Arial" w:hAnsi="Arial" w:cs="Arial"/>
          <w:sz w:val="20"/>
          <w:szCs w:val="20"/>
        </w:rPr>
        <w:t xml:space="preserve"> II - 4 (quatro) anos;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b)</w:t>
      </w:r>
      <w:r w:rsidR="00FD3FEB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do Nível </w:t>
      </w:r>
      <w:r w:rsidR="00FD3FEB">
        <w:rPr>
          <w:rFonts w:ascii="Arial" w:hAnsi="Arial" w:cs="Arial"/>
          <w:sz w:val="20"/>
          <w:szCs w:val="20"/>
        </w:rPr>
        <w:t>II</w:t>
      </w:r>
      <w:r w:rsidRPr="00521A20">
        <w:rPr>
          <w:rFonts w:ascii="Arial" w:hAnsi="Arial" w:cs="Arial"/>
          <w:sz w:val="20"/>
          <w:szCs w:val="20"/>
        </w:rPr>
        <w:t xml:space="preserve"> para o Nível </w:t>
      </w:r>
      <w:r w:rsidR="00FD3FEB">
        <w:rPr>
          <w:rFonts w:ascii="Arial" w:hAnsi="Arial" w:cs="Arial"/>
          <w:sz w:val="20"/>
          <w:szCs w:val="20"/>
        </w:rPr>
        <w:t>III</w:t>
      </w:r>
      <w:r w:rsidRPr="00521A20">
        <w:rPr>
          <w:rFonts w:ascii="Arial" w:hAnsi="Arial" w:cs="Arial"/>
          <w:sz w:val="20"/>
          <w:szCs w:val="20"/>
        </w:rPr>
        <w:t xml:space="preserve"> - 4 (quatro) anos;</w:t>
      </w:r>
    </w:p>
    <w:p w:rsidR="00521A20" w:rsidRPr="00FD3FEB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c)</w:t>
      </w:r>
      <w:r w:rsidR="00FD3FEB">
        <w:rPr>
          <w:rFonts w:ascii="Arial" w:hAnsi="Arial" w:cs="Arial"/>
          <w:sz w:val="20"/>
          <w:szCs w:val="20"/>
        </w:rPr>
        <w:t xml:space="preserve"> </w:t>
      </w:r>
      <w:r w:rsidRPr="00FD3FEB">
        <w:rPr>
          <w:rFonts w:ascii="Arial" w:hAnsi="Arial" w:cs="Arial"/>
          <w:sz w:val="20"/>
          <w:szCs w:val="20"/>
        </w:rPr>
        <w:t xml:space="preserve">do Nível </w:t>
      </w:r>
      <w:proofErr w:type="spellStart"/>
      <w:r w:rsidRPr="00FD3FEB">
        <w:rPr>
          <w:rFonts w:ascii="Arial" w:hAnsi="Arial" w:cs="Arial"/>
          <w:sz w:val="20"/>
          <w:szCs w:val="20"/>
        </w:rPr>
        <w:t>lll</w:t>
      </w:r>
      <w:proofErr w:type="spellEnd"/>
      <w:r w:rsidRPr="00FD3FEB">
        <w:rPr>
          <w:rFonts w:ascii="Arial" w:hAnsi="Arial" w:cs="Arial"/>
          <w:sz w:val="20"/>
          <w:szCs w:val="20"/>
        </w:rPr>
        <w:t xml:space="preserve"> para o Nível </w:t>
      </w:r>
      <w:r w:rsidR="00FD3FEB">
        <w:rPr>
          <w:rFonts w:ascii="Arial" w:hAnsi="Arial" w:cs="Arial"/>
          <w:sz w:val="20"/>
          <w:szCs w:val="20"/>
        </w:rPr>
        <w:t>IV - 4 (quatro) anos.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I</w:t>
      </w:r>
      <w:r w:rsidRPr="00521A20">
        <w:rPr>
          <w:rFonts w:ascii="Arial" w:hAnsi="Arial" w:cs="Arial"/>
          <w:sz w:val="20"/>
          <w:szCs w:val="20"/>
        </w:rPr>
        <w:t>nterromper-se-á</w:t>
      </w:r>
      <w:r w:rsidR="00521A20" w:rsidRPr="00521A20">
        <w:rPr>
          <w:rFonts w:ascii="Arial" w:hAnsi="Arial" w:cs="Arial"/>
          <w:sz w:val="20"/>
          <w:szCs w:val="20"/>
        </w:rPr>
        <w:t xml:space="preserve"> o interstício a que se refere o artigo anterior quando o servidor </w:t>
      </w:r>
      <w:r w:rsidRPr="00521A20">
        <w:rPr>
          <w:rFonts w:ascii="Arial" w:hAnsi="Arial" w:cs="Arial"/>
          <w:sz w:val="20"/>
          <w:szCs w:val="20"/>
        </w:rPr>
        <w:t xml:space="preserve">estiver: </w:t>
      </w:r>
      <w:r w:rsidR="00521A20" w:rsidRPr="00521A20">
        <w:rPr>
          <w:rFonts w:ascii="Arial" w:hAnsi="Arial" w:cs="Arial"/>
          <w:sz w:val="20"/>
          <w:szCs w:val="20"/>
        </w:rPr>
        <w:t> 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A20">
        <w:rPr>
          <w:rFonts w:ascii="Arial" w:hAnsi="Arial" w:cs="Arial"/>
          <w:sz w:val="20"/>
          <w:szCs w:val="20"/>
        </w:rPr>
        <w:t xml:space="preserve">  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I -</w:t>
      </w:r>
      <w:r w:rsidRPr="00521A20">
        <w:rPr>
          <w:rFonts w:ascii="Arial" w:hAnsi="Arial" w:cs="Arial"/>
          <w:sz w:val="20"/>
          <w:szCs w:val="20"/>
        </w:rPr>
        <w:t xml:space="preserve"> afastado para prestar serviços junto </w:t>
      </w:r>
      <w:r w:rsidR="00FD3FEB" w:rsidRPr="00521A20">
        <w:rPr>
          <w:rFonts w:ascii="Arial" w:hAnsi="Arial" w:cs="Arial"/>
          <w:sz w:val="20"/>
          <w:szCs w:val="20"/>
        </w:rPr>
        <w:t>à</w:t>
      </w:r>
      <w:r w:rsidRPr="00521A20">
        <w:rPr>
          <w:rFonts w:ascii="Arial" w:hAnsi="Arial" w:cs="Arial"/>
          <w:sz w:val="20"/>
          <w:szCs w:val="20"/>
        </w:rPr>
        <w:t xml:space="preserve"> empresa, fundação ou autarquia, bem como junto a órgão da União, do estado, de outros Estados ou Municípios;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FD3FEB">
        <w:rPr>
          <w:rFonts w:ascii="Arial" w:hAnsi="Arial" w:cs="Arial"/>
          <w:b/>
          <w:sz w:val="20"/>
          <w:szCs w:val="20"/>
        </w:rPr>
        <w:lastRenderedPageBreak/>
        <w:t>l</w:t>
      </w:r>
      <w:r w:rsidR="00FD3FEB" w:rsidRPr="00FD3FEB">
        <w:rPr>
          <w:rFonts w:ascii="Arial" w:hAnsi="Arial" w:cs="Arial"/>
          <w:b/>
          <w:sz w:val="20"/>
          <w:szCs w:val="20"/>
        </w:rPr>
        <w:t>I</w:t>
      </w:r>
      <w:proofErr w:type="spellEnd"/>
      <w:r w:rsidRPr="00FD3FEB">
        <w:rPr>
          <w:rFonts w:ascii="Arial" w:hAnsi="Arial" w:cs="Arial"/>
          <w:b/>
          <w:sz w:val="20"/>
          <w:szCs w:val="20"/>
        </w:rPr>
        <w:t xml:space="preserve"> -</w:t>
      </w:r>
      <w:r w:rsidRPr="00521A20">
        <w:rPr>
          <w:rFonts w:ascii="Arial" w:hAnsi="Arial" w:cs="Arial"/>
          <w:sz w:val="20"/>
          <w:szCs w:val="20"/>
        </w:rPr>
        <w:t xml:space="preserve"> afastado para prestar serviços junto a órgãos de outro Poder do Município;</w:t>
      </w: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III</w:t>
      </w:r>
      <w:r w:rsidR="00521A20" w:rsidRPr="00FD3FEB">
        <w:rPr>
          <w:rFonts w:ascii="Arial" w:hAnsi="Arial" w:cs="Arial"/>
          <w:b/>
          <w:sz w:val="20"/>
          <w:szCs w:val="20"/>
        </w:rPr>
        <w:t xml:space="preserve"> -</w:t>
      </w:r>
      <w:r w:rsidR="00521A20" w:rsidRPr="00521A20">
        <w:rPr>
          <w:rFonts w:ascii="Arial" w:hAnsi="Arial" w:cs="Arial"/>
          <w:sz w:val="20"/>
          <w:szCs w:val="20"/>
        </w:rPr>
        <w:t xml:space="preserve"> afastado para prestar serviços junto </w:t>
      </w:r>
      <w:r w:rsidRPr="00521A20">
        <w:rPr>
          <w:rFonts w:ascii="Arial" w:hAnsi="Arial" w:cs="Arial"/>
          <w:sz w:val="20"/>
          <w:szCs w:val="20"/>
        </w:rPr>
        <w:t>à</w:t>
      </w:r>
      <w:r w:rsidR="00521A20" w:rsidRPr="00521A20">
        <w:rPr>
          <w:rFonts w:ascii="Arial" w:hAnsi="Arial" w:cs="Arial"/>
          <w:sz w:val="20"/>
          <w:szCs w:val="20"/>
        </w:rPr>
        <w:t xml:space="preserve"> outra Secretaria do Município;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IV</w:t>
      </w:r>
      <w:r w:rsidR="00FD3FEB" w:rsidRPr="00FD3FEB">
        <w:rPr>
          <w:rFonts w:ascii="Arial" w:hAnsi="Arial" w:cs="Arial"/>
          <w:b/>
          <w:sz w:val="20"/>
          <w:szCs w:val="20"/>
        </w:rPr>
        <w:t xml:space="preserve"> </w:t>
      </w:r>
      <w:r w:rsidRPr="00FD3FEB">
        <w:rPr>
          <w:rFonts w:ascii="Arial" w:hAnsi="Arial" w:cs="Arial"/>
          <w:b/>
          <w:sz w:val="20"/>
          <w:szCs w:val="20"/>
        </w:rPr>
        <w:t>-</w:t>
      </w:r>
      <w:r w:rsidRPr="00521A20">
        <w:rPr>
          <w:rFonts w:ascii="Arial" w:hAnsi="Arial" w:cs="Arial"/>
          <w:sz w:val="20"/>
          <w:szCs w:val="20"/>
        </w:rPr>
        <w:t xml:space="preserve"> licenciado para tratamento de saúde, por prazo superior a </w:t>
      </w:r>
      <w:proofErr w:type="gramStart"/>
      <w:r w:rsidRPr="00521A20">
        <w:rPr>
          <w:rFonts w:ascii="Arial" w:hAnsi="Arial" w:cs="Arial"/>
          <w:sz w:val="20"/>
          <w:szCs w:val="20"/>
        </w:rPr>
        <w:t>6</w:t>
      </w:r>
      <w:proofErr w:type="gramEnd"/>
      <w:r w:rsidRPr="00521A20">
        <w:rPr>
          <w:rFonts w:ascii="Arial" w:hAnsi="Arial" w:cs="Arial"/>
          <w:sz w:val="20"/>
          <w:szCs w:val="20"/>
        </w:rPr>
        <w:t xml:space="preserve"> (seis) meses;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V</w:t>
      </w:r>
      <w:r w:rsidR="00FD3FEB" w:rsidRPr="00FD3FEB">
        <w:rPr>
          <w:rFonts w:ascii="Arial" w:hAnsi="Arial" w:cs="Arial"/>
          <w:b/>
          <w:sz w:val="20"/>
          <w:szCs w:val="20"/>
        </w:rPr>
        <w:t xml:space="preserve"> </w:t>
      </w:r>
      <w:r w:rsidRPr="00FD3FEB">
        <w:rPr>
          <w:rFonts w:ascii="Arial" w:hAnsi="Arial" w:cs="Arial"/>
          <w:b/>
          <w:sz w:val="20"/>
          <w:szCs w:val="20"/>
        </w:rPr>
        <w:t>-</w:t>
      </w:r>
      <w:r w:rsidRPr="00521A20">
        <w:rPr>
          <w:rFonts w:ascii="Arial" w:hAnsi="Arial" w:cs="Arial"/>
          <w:sz w:val="20"/>
          <w:szCs w:val="20"/>
        </w:rPr>
        <w:t xml:space="preserve"> licenciado para tratamento de saúde de pessoa da família;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VI</w:t>
      </w:r>
      <w:r w:rsidR="00FD3FEB" w:rsidRPr="00FD3FEB">
        <w:rPr>
          <w:rFonts w:ascii="Arial" w:hAnsi="Arial" w:cs="Arial"/>
          <w:b/>
          <w:sz w:val="20"/>
          <w:szCs w:val="20"/>
        </w:rPr>
        <w:t xml:space="preserve"> </w:t>
      </w:r>
      <w:r w:rsidRPr="00FD3FEB">
        <w:rPr>
          <w:rFonts w:ascii="Arial" w:hAnsi="Arial" w:cs="Arial"/>
          <w:b/>
          <w:sz w:val="20"/>
          <w:szCs w:val="20"/>
        </w:rPr>
        <w:t>-</w:t>
      </w:r>
      <w:r w:rsidRPr="00521A20">
        <w:rPr>
          <w:rFonts w:ascii="Arial" w:hAnsi="Arial" w:cs="Arial"/>
          <w:sz w:val="20"/>
          <w:szCs w:val="20"/>
        </w:rPr>
        <w:t xml:space="preserve"> afastado junto aos órgãos que compõem a estrutura básica da Secretaria Municipal da Educação, para desempenho de atividades não correlatas às do Magistério;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FEB">
        <w:rPr>
          <w:rFonts w:ascii="Arial" w:hAnsi="Arial" w:cs="Arial"/>
          <w:b/>
          <w:sz w:val="20"/>
          <w:szCs w:val="20"/>
        </w:rPr>
        <w:t>VII</w:t>
      </w:r>
      <w:r w:rsidR="00FD3FEB" w:rsidRPr="00FD3FEB">
        <w:rPr>
          <w:rFonts w:ascii="Arial" w:hAnsi="Arial" w:cs="Arial"/>
          <w:b/>
          <w:sz w:val="20"/>
          <w:szCs w:val="20"/>
        </w:rPr>
        <w:t xml:space="preserve"> </w:t>
      </w:r>
      <w:r w:rsidRPr="00FD3FEB">
        <w:rPr>
          <w:rFonts w:ascii="Arial" w:hAnsi="Arial" w:cs="Arial"/>
          <w:b/>
          <w:sz w:val="20"/>
          <w:szCs w:val="20"/>
        </w:rPr>
        <w:t>-</w:t>
      </w:r>
      <w:r w:rsidRPr="00521A20">
        <w:rPr>
          <w:rFonts w:ascii="Arial" w:hAnsi="Arial" w:cs="Arial"/>
          <w:sz w:val="20"/>
          <w:szCs w:val="20"/>
        </w:rPr>
        <w:t xml:space="preserve"> afastado para </w:t>
      </w:r>
      <w:r w:rsidR="00FD3FEB" w:rsidRPr="00521A20">
        <w:rPr>
          <w:rFonts w:ascii="Arial" w:hAnsi="Arial" w:cs="Arial"/>
          <w:sz w:val="20"/>
          <w:szCs w:val="20"/>
        </w:rPr>
        <w:t>frequentar</w:t>
      </w:r>
      <w:r w:rsidRPr="00521A20">
        <w:rPr>
          <w:rFonts w:ascii="Arial" w:hAnsi="Arial" w:cs="Arial"/>
          <w:sz w:val="20"/>
          <w:szCs w:val="20"/>
        </w:rPr>
        <w:t xml:space="preserve"> cursos de pós-graduação, aperfeiçoamento, especialização ou atua</w:t>
      </w:r>
      <w:r w:rsidR="00FD3FEB">
        <w:rPr>
          <w:rFonts w:ascii="Arial" w:hAnsi="Arial" w:cs="Arial"/>
          <w:sz w:val="20"/>
          <w:szCs w:val="20"/>
        </w:rPr>
        <w:t>lização, no País ou no exterior.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23.</w:t>
      </w:r>
      <w:r w:rsidR="00521A20" w:rsidRPr="00521A20">
        <w:rPr>
          <w:rFonts w:ascii="Arial" w:hAnsi="Arial" w:cs="Arial"/>
          <w:sz w:val="20"/>
          <w:szCs w:val="20"/>
        </w:rPr>
        <w:t xml:space="preserve"> Os pontos acumulados e não utilizados para fins de Evolução Funcionai serão considerados, para os mesmos fins, em relação ao integrante do Quadro do Magistério que vier a ser investido em cargo desse mesmo Quadro.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O</w:t>
      </w:r>
      <w:r w:rsidR="00521A20" w:rsidRPr="00521A20">
        <w:rPr>
          <w:rFonts w:ascii="Arial" w:hAnsi="Arial" w:cs="Arial"/>
          <w:sz w:val="20"/>
          <w:szCs w:val="20"/>
        </w:rPr>
        <w:t xml:space="preserve"> integrante da carreira do magistério, quando nomeado ou designado para cargo de outra classe da mesma carreira, perceberá o vencimento correspondente ao nível retribuitório</w:t>
      </w:r>
      <w:r w:rsidR="00A90EE6">
        <w:rPr>
          <w:rFonts w:ascii="Arial" w:hAnsi="Arial" w:cs="Arial"/>
          <w:sz w:val="20"/>
          <w:szCs w:val="20"/>
        </w:rPr>
        <w:t xml:space="preserve"> inicial</w:t>
      </w:r>
      <w:r w:rsidR="00521A20" w:rsidRPr="00521A20">
        <w:rPr>
          <w:rFonts w:ascii="Arial" w:hAnsi="Arial" w:cs="Arial"/>
          <w:sz w:val="20"/>
          <w:szCs w:val="20"/>
        </w:rPr>
        <w:t xml:space="preserve"> da nova classe.</w:t>
      </w:r>
    </w:p>
    <w:p w:rsidR="00FD3FEB" w:rsidRDefault="00FD3FEB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Parágrafo único.</w:t>
      </w:r>
      <w:r w:rsidR="00521A20" w:rsidRPr="00521A20">
        <w:rPr>
          <w:rFonts w:ascii="Arial" w:hAnsi="Arial" w:cs="Arial"/>
          <w:sz w:val="20"/>
          <w:szCs w:val="20"/>
        </w:rPr>
        <w:t xml:space="preserve"> O integrante das classes de docentes, ocupante de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função-atividade, que for nomeado para cargo de mesma denominação,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será enquadrado no mesmo nível e faixa da função-atividade de origem.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25.</w:t>
      </w:r>
      <w:r w:rsidR="00521A20" w:rsidRPr="00521A20">
        <w:rPr>
          <w:rFonts w:ascii="Arial" w:hAnsi="Arial" w:cs="Arial"/>
          <w:sz w:val="20"/>
          <w:szCs w:val="20"/>
        </w:rPr>
        <w:t xml:space="preserve"> Os portadores de curso de nível superior com licenciatura plena, que atuarem em componente curricular diverso do de sua habilitação, e os portadores de diploma de Bacharel,</w:t>
      </w:r>
      <w:r>
        <w:rPr>
          <w:rFonts w:ascii="Arial" w:hAnsi="Arial" w:cs="Arial"/>
          <w:sz w:val="20"/>
          <w:szCs w:val="20"/>
        </w:rPr>
        <w:t xml:space="preserve"> serão admitidos como Professor I</w:t>
      </w:r>
      <w:r w:rsidR="00521A20" w:rsidRPr="00521A20">
        <w:rPr>
          <w:rFonts w:ascii="Arial" w:hAnsi="Arial" w:cs="Arial"/>
          <w:sz w:val="20"/>
          <w:szCs w:val="20"/>
        </w:rPr>
        <w:t xml:space="preserve"> e remunerados pela carga horária cumprida, com base no valor referente ao </w:t>
      </w:r>
      <w:r w:rsidRPr="00521A20">
        <w:rPr>
          <w:rFonts w:ascii="Arial" w:hAnsi="Arial" w:cs="Arial"/>
          <w:sz w:val="20"/>
          <w:szCs w:val="20"/>
        </w:rPr>
        <w:t>Nível</w:t>
      </w:r>
      <w:r w:rsidR="00521A20" w:rsidRPr="00521A20">
        <w:rPr>
          <w:rFonts w:ascii="Arial" w:hAnsi="Arial" w:cs="Arial"/>
          <w:sz w:val="20"/>
          <w:szCs w:val="20"/>
        </w:rPr>
        <w:t xml:space="preserve"> IV, da Faixa 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1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 xml:space="preserve"> Tabela </w:t>
      </w:r>
      <w:proofErr w:type="spellStart"/>
      <w:r w:rsidR="00521A20" w:rsidRPr="00521A20">
        <w:rPr>
          <w:rFonts w:ascii="Arial" w:hAnsi="Arial" w:cs="Arial"/>
          <w:sz w:val="20"/>
          <w:szCs w:val="20"/>
        </w:rPr>
        <w:t>ll</w:t>
      </w:r>
      <w:proofErr w:type="spellEnd"/>
      <w:r w:rsidR="00521A20" w:rsidRPr="00521A20">
        <w:rPr>
          <w:rFonts w:ascii="Arial" w:hAnsi="Arial" w:cs="Arial"/>
          <w:sz w:val="20"/>
          <w:szCs w:val="20"/>
        </w:rPr>
        <w:t>, da Escala de Vencimentos-Classes Docentes, na conformidade do disposto no artigo 31 desta Lei.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26.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Os não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 xml:space="preserve"> portadores de curso de nível superior, que atu</w:t>
      </w:r>
      <w:r>
        <w:rPr>
          <w:rFonts w:ascii="Arial" w:hAnsi="Arial" w:cs="Arial"/>
          <w:sz w:val="20"/>
          <w:szCs w:val="20"/>
        </w:rPr>
        <w:t>arem no ensino fundamental de 5ª</w:t>
      </w:r>
      <w:r w:rsidR="00521A20" w:rsidRPr="00521A20">
        <w:rPr>
          <w:rFonts w:ascii="Arial" w:hAnsi="Arial" w:cs="Arial"/>
          <w:sz w:val="20"/>
          <w:szCs w:val="20"/>
        </w:rPr>
        <w:t xml:space="preserve"> à 8</w:t>
      </w:r>
      <w:r>
        <w:rPr>
          <w:rFonts w:ascii="Arial" w:hAnsi="Arial" w:cs="Arial"/>
          <w:sz w:val="20"/>
          <w:szCs w:val="20"/>
        </w:rPr>
        <w:t>ª</w:t>
      </w:r>
      <w:r w:rsidR="00521A20" w:rsidRPr="00521A20">
        <w:rPr>
          <w:rFonts w:ascii="Arial" w:hAnsi="Arial" w:cs="Arial"/>
          <w:sz w:val="20"/>
          <w:szCs w:val="20"/>
        </w:rPr>
        <w:t xml:space="preserve"> séries, poderão ser admitidos como Professor I e remunerados pela carga horária cumprida, com base no valor referente ao </w:t>
      </w:r>
      <w:r w:rsidRPr="00521A20">
        <w:rPr>
          <w:rFonts w:ascii="Arial" w:hAnsi="Arial" w:cs="Arial"/>
          <w:sz w:val="20"/>
          <w:szCs w:val="20"/>
        </w:rPr>
        <w:t>Nível</w:t>
      </w:r>
      <w:r w:rsidR="00521A20" w:rsidRPr="00521A20">
        <w:rPr>
          <w:rFonts w:ascii="Arial" w:hAnsi="Arial" w:cs="Arial"/>
          <w:sz w:val="20"/>
          <w:szCs w:val="20"/>
        </w:rPr>
        <w:t xml:space="preserve"> I, da Faixa l Tabela N, da Escala de Vencimentos-Classes Docentes, na conformidade do disposto no artigo 31 desta Lei.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A20">
        <w:rPr>
          <w:rFonts w:ascii="Arial" w:hAnsi="Arial" w:cs="Arial"/>
          <w:sz w:val="20"/>
          <w:szCs w:val="20"/>
        </w:rPr>
        <w:t xml:space="preserve"> </w:t>
      </w: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27.</w:t>
      </w:r>
      <w:r w:rsidR="00521A20" w:rsidRPr="00521A20">
        <w:rPr>
          <w:rFonts w:ascii="Arial" w:hAnsi="Arial" w:cs="Arial"/>
          <w:sz w:val="20"/>
          <w:szCs w:val="20"/>
        </w:rPr>
        <w:t xml:space="preserve"> A retribuição pecuniária dos servidores abrangidos por esta Lei compreende vencimentos ou salários e vantagens pecuniárias, na forma da legislação vigente. 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28.</w:t>
      </w:r>
      <w:r w:rsidR="00521A20" w:rsidRPr="00521A20">
        <w:rPr>
          <w:rFonts w:ascii="Arial" w:hAnsi="Arial" w:cs="Arial"/>
          <w:sz w:val="20"/>
          <w:szCs w:val="20"/>
        </w:rPr>
        <w:t xml:space="preserve"> Os valores dos vencimentos e salários dos servidores abrangidos por esta Lei são os 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fixados na Escala de Vencimentos - Classes Docentes - EV-CD e na Escala de Vencimentos Classes Suporte Pedagógico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 xml:space="preserve"> - EV-CSP, constantes dos Anexos V e VI, desta Lei, na seguinte conformidade: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I -</w:t>
      </w:r>
      <w:r w:rsidR="00521A20" w:rsidRPr="00521A20">
        <w:rPr>
          <w:rFonts w:ascii="Arial" w:hAnsi="Arial" w:cs="Arial"/>
          <w:sz w:val="20"/>
          <w:szCs w:val="20"/>
        </w:rPr>
        <w:t xml:space="preserve"> anexo V - Escala de Vencimentos - Classes Docentes - EV-CD Tabela I, aplicável às classes de Professor l da Educação Infantil;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II -</w:t>
      </w:r>
      <w:r w:rsidRPr="00521A20">
        <w:rPr>
          <w:rFonts w:ascii="Arial" w:hAnsi="Arial" w:cs="Arial"/>
          <w:sz w:val="20"/>
          <w:szCs w:val="20"/>
        </w:rPr>
        <w:t xml:space="preserve"> anexo V - Escalas de </w:t>
      </w:r>
      <w:r w:rsidR="00A90EE6">
        <w:rPr>
          <w:rFonts w:ascii="Arial" w:hAnsi="Arial" w:cs="Arial"/>
          <w:sz w:val="20"/>
          <w:szCs w:val="20"/>
        </w:rPr>
        <w:t>Vencimentos - Classes Docentes -</w:t>
      </w:r>
      <w:r w:rsidRPr="00521A20">
        <w:rPr>
          <w:rFonts w:ascii="Arial" w:hAnsi="Arial" w:cs="Arial"/>
          <w:sz w:val="20"/>
          <w:szCs w:val="20"/>
        </w:rPr>
        <w:t xml:space="preserve"> EV-CD Tabela II, aplicável às Classes de Professor I e II do Ensino Fundamental;</w:t>
      </w: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A90EE6">
        <w:rPr>
          <w:rFonts w:ascii="Arial" w:hAnsi="Arial" w:cs="Arial"/>
          <w:b/>
          <w:sz w:val="20"/>
          <w:szCs w:val="20"/>
        </w:rPr>
        <w:t>lII</w:t>
      </w:r>
      <w:proofErr w:type="spellEnd"/>
      <w:r w:rsidR="00521A20" w:rsidRPr="00A90EE6">
        <w:rPr>
          <w:rFonts w:ascii="Arial" w:hAnsi="Arial" w:cs="Arial"/>
          <w:b/>
          <w:sz w:val="20"/>
          <w:szCs w:val="20"/>
        </w:rPr>
        <w:t xml:space="preserve"> -</w:t>
      </w:r>
      <w:r w:rsidR="00521A20" w:rsidRPr="00521A20">
        <w:rPr>
          <w:rFonts w:ascii="Arial" w:hAnsi="Arial" w:cs="Arial"/>
          <w:sz w:val="20"/>
          <w:szCs w:val="20"/>
        </w:rPr>
        <w:t xml:space="preserve"> anexo VI - Escala de Vencimentos - Classes Suporte Pedagógico - EV-CP, aplicável às Classes de Diretor de Escola e Supervisor de Ensino.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A20">
        <w:rPr>
          <w:rFonts w:ascii="Arial" w:hAnsi="Arial" w:cs="Arial"/>
          <w:sz w:val="20"/>
          <w:szCs w:val="20"/>
        </w:rPr>
        <w:t xml:space="preserve"> </w:t>
      </w: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Parágrafo único.</w:t>
      </w:r>
      <w:r w:rsidR="00521A20" w:rsidRPr="00521A20">
        <w:rPr>
          <w:rFonts w:ascii="Arial" w:hAnsi="Arial" w:cs="Arial"/>
          <w:sz w:val="20"/>
          <w:szCs w:val="20"/>
        </w:rPr>
        <w:t xml:space="preserve"> Cada classe de docente é composta de 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5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 xml:space="preserve"> (cinco</w:t>
      </w:r>
      <w:r>
        <w:rPr>
          <w:rFonts w:ascii="Arial" w:hAnsi="Arial" w:cs="Arial"/>
          <w:sz w:val="20"/>
          <w:szCs w:val="20"/>
        </w:rPr>
        <w:t>) níveis de vencimento a cada cl</w:t>
      </w:r>
      <w:r w:rsidR="00521A20" w:rsidRPr="00521A20">
        <w:rPr>
          <w:rFonts w:ascii="Arial" w:hAnsi="Arial" w:cs="Arial"/>
          <w:sz w:val="20"/>
          <w:szCs w:val="20"/>
        </w:rPr>
        <w:t>asse de suporte pedagógico, de 4 (quatro) níveis de vencimento, correspondente o primeiro n</w:t>
      </w:r>
      <w:r>
        <w:rPr>
          <w:rFonts w:ascii="Arial" w:hAnsi="Arial" w:cs="Arial"/>
          <w:sz w:val="20"/>
          <w:szCs w:val="20"/>
        </w:rPr>
        <w:t xml:space="preserve">ível ao vencimento inicial das </w:t>
      </w:r>
      <w:r w:rsidR="00521A20" w:rsidRPr="00521A20">
        <w:rPr>
          <w:rFonts w:ascii="Arial" w:hAnsi="Arial" w:cs="Arial"/>
          <w:sz w:val="20"/>
          <w:szCs w:val="20"/>
        </w:rPr>
        <w:t>classes e os demais à progressão horizontal decorrente da Evolução Funcional prevista nesta Lei.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lastRenderedPageBreak/>
        <w:t>Art. 29.</w:t>
      </w:r>
      <w:r w:rsidR="00521A20" w:rsidRPr="00521A20">
        <w:rPr>
          <w:rFonts w:ascii="Arial" w:hAnsi="Arial" w:cs="Arial"/>
          <w:sz w:val="20"/>
          <w:szCs w:val="20"/>
        </w:rPr>
        <w:t xml:space="preserve"> As vantagens pecuniárias a que se refere o artigo 27 são as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seguintes: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I</w:t>
      </w:r>
      <w:r w:rsidR="00A90EE6" w:rsidRPr="00A90EE6">
        <w:rPr>
          <w:rFonts w:ascii="Arial" w:hAnsi="Arial" w:cs="Arial"/>
          <w:b/>
          <w:sz w:val="20"/>
          <w:szCs w:val="20"/>
        </w:rPr>
        <w:t xml:space="preserve"> -</w:t>
      </w:r>
      <w:r w:rsidR="00A90EE6">
        <w:rPr>
          <w:rFonts w:ascii="Arial" w:hAnsi="Arial" w:cs="Arial"/>
          <w:sz w:val="20"/>
          <w:szCs w:val="20"/>
        </w:rPr>
        <w:t xml:space="preserve"> adicional</w:t>
      </w:r>
      <w:r w:rsidRPr="00521A20">
        <w:rPr>
          <w:rFonts w:ascii="Arial" w:hAnsi="Arial" w:cs="Arial"/>
          <w:sz w:val="20"/>
          <w:szCs w:val="20"/>
        </w:rPr>
        <w:t xml:space="preserve"> por tempo de serviço de que trata o artigo 1</w:t>
      </w:r>
      <w:r w:rsidR="00A90EE6">
        <w:rPr>
          <w:rFonts w:ascii="Arial" w:hAnsi="Arial" w:cs="Arial"/>
          <w:sz w:val="20"/>
          <w:szCs w:val="20"/>
        </w:rPr>
        <w:t>º</w:t>
      </w:r>
      <w:r w:rsidRPr="00521A20">
        <w:rPr>
          <w:rFonts w:ascii="Arial" w:hAnsi="Arial" w:cs="Arial"/>
          <w:sz w:val="20"/>
          <w:szCs w:val="20"/>
        </w:rPr>
        <w:t xml:space="preserve"> da Lei 1781, de</w:t>
      </w:r>
      <w:r w:rsidR="00A90EE6">
        <w:rPr>
          <w:rFonts w:ascii="Arial" w:hAnsi="Arial" w:cs="Arial"/>
          <w:sz w:val="20"/>
          <w:szCs w:val="20"/>
        </w:rPr>
        <w:t xml:space="preserve"> 11 </w:t>
      </w:r>
      <w:r w:rsidRPr="00521A20">
        <w:rPr>
          <w:rFonts w:ascii="Arial" w:hAnsi="Arial" w:cs="Arial"/>
          <w:sz w:val="20"/>
          <w:szCs w:val="20"/>
        </w:rPr>
        <w:t>de dezembro de 1989;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II -</w:t>
      </w:r>
      <w:r w:rsidRPr="00521A20">
        <w:rPr>
          <w:rFonts w:ascii="Arial" w:hAnsi="Arial" w:cs="Arial"/>
          <w:sz w:val="20"/>
          <w:szCs w:val="20"/>
        </w:rPr>
        <w:t xml:space="preserve"> sexta-parte dos vencimentos integrais a que se refere o artigo 59, da Lei 1</w:t>
      </w:r>
      <w:r w:rsidR="00A90EE6">
        <w:rPr>
          <w:rFonts w:ascii="Arial" w:hAnsi="Arial" w:cs="Arial"/>
          <w:sz w:val="20"/>
          <w:szCs w:val="20"/>
        </w:rPr>
        <w:t>.</w:t>
      </w:r>
      <w:r w:rsidRPr="00521A20">
        <w:rPr>
          <w:rFonts w:ascii="Arial" w:hAnsi="Arial" w:cs="Arial"/>
          <w:sz w:val="20"/>
          <w:szCs w:val="20"/>
        </w:rPr>
        <w:t>903, de 14 de junho de 1991, calculada sobre a importância resultante da soma do vencimento ou salário, de que trata o artigo 28 desta Lei e do adicional por tempo de serviço previsto no inciso anterior.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 xml:space="preserve">§ </w:t>
      </w:r>
      <w:r w:rsidR="00A90EE6" w:rsidRPr="00A90EE6">
        <w:rPr>
          <w:rFonts w:ascii="Arial" w:hAnsi="Arial" w:cs="Arial"/>
          <w:b/>
          <w:sz w:val="20"/>
          <w:szCs w:val="20"/>
        </w:rPr>
        <w:t>1º</w:t>
      </w:r>
      <w:r w:rsidRPr="00521A20">
        <w:rPr>
          <w:rFonts w:ascii="Arial" w:hAnsi="Arial" w:cs="Arial"/>
          <w:sz w:val="20"/>
          <w:szCs w:val="20"/>
        </w:rPr>
        <w:t xml:space="preserve"> O adicionai por tempo de serviço será calculado na base de 5% (cinco por cento) por </w:t>
      </w:r>
      <w:r w:rsidR="00A90EE6" w:rsidRPr="00521A20">
        <w:rPr>
          <w:rFonts w:ascii="Arial" w:hAnsi="Arial" w:cs="Arial"/>
          <w:sz w:val="20"/>
          <w:szCs w:val="20"/>
        </w:rPr>
        <w:t>quinquênio</w:t>
      </w:r>
      <w:r w:rsidRPr="00521A20">
        <w:rPr>
          <w:rFonts w:ascii="Arial" w:hAnsi="Arial" w:cs="Arial"/>
          <w:sz w:val="20"/>
          <w:szCs w:val="20"/>
        </w:rPr>
        <w:t xml:space="preserve"> de serviço, sobre o valor do vencimento ou salário do cargo ou função-atividade, não podendo ser computado nem acumulado para fins de acréscimos ulteriores, sob o mesmo título ou idêntico fundamento.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§ 2</w:t>
      </w:r>
      <w:r w:rsidR="00A90EE6" w:rsidRPr="00A90EE6">
        <w:rPr>
          <w:rFonts w:ascii="Arial" w:hAnsi="Arial" w:cs="Arial"/>
          <w:b/>
          <w:sz w:val="20"/>
          <w:szCs w:val="20"/>
        </w:rPr>
        <w:t>º</w:t>
      </w:r>
      <w:r w:rsidRPr="00521A20">
        <w:rPr>
          <w:rFonts w:ascii="Arial" w:hAnsi="Arial" w:cs="Arial"/>
          <w:sz w:val="20"/>
          <w:szCs w:val="20"/>
        </w:rPr>
        <w:t xml:space="preserve"> O adicional por tempo de serviço e a sexta-parte incidirão sobre o valor correspondente à carga suplementar de trabalho docente.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30.</w:t>
      </w:r>
      <w:r w:rsidR="00521A20" w:rsidRPr="00521A20">
        <w:rPr>
          <w:rFonts w:ascii="Arial" w:hAnsi="Arial" w:cs="Arial"/>
          <w:sz w:val="20"/>
          <w:szCs w:val="20"/>
        </w:rPr>
        <w:t xml:space="preserve"> Além das vantagens pecuniárias previstas no artigo anterior, os servidores abrangidos por esta Lei fazem jus a: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A90E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décimo terceiro salário;</w:t>
      </w: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 xml:space="preserve">II </w:t>
      </w:r>
      <w:r w:rsidR="00521A20" w:rsidRPr="00A90EE6">
        <w:rPr>
          <w:rFonts w:ascii="Arial" w:hAnsi="Arial" w:cs="Arial"/>
          <w:b/>
          <w:sz w:val="20"/>
          <w:szCs w:val="20"/>
        </w:rPr>
        <w:t>-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salário-família</w:t>
      </w:r>
      <w:r w:rsidR="00521A20" w:rsidRPr="00521A20">
        <w:rPr>
          <w:rFonts w:ascii="Arial" w:hAnsi="Arial" w:cs="Arial"/>
          <w:sz w:val="20"/>
          <w:szCs w:val="20"/>
        </w:rPr>
        <w:t>;</w:t>
      </w: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 xml:space="preserve">III </w:t>
      </w:r>
      <w:r w:rsidR="00521A20" w:rsidRPr="00A90EE6">
        <w:rPr>
          <w:rFonts w:ascii="Arial" w:hAnsi="Arial" w:cs="Arial"/>
          <w:b/>
          <w:sz w:val="20"/>
          <w:szCs w:val="20"/>
        </w:rPr>
        <w:t>-</w:t>
      </w:r>
      <w:r w:rsidR="00521A20" w:rsidRPr="00521A20">
        <w:rPr>
          <w:rFonts w:ascii="Arial" w:hAnsi="Arial" w:cs="Arial"/>
          <w:sz w:val="20"/>
          <w:szCs w:val="20"/>
        </w:rPr>
        <w:t xml:space="preserve"> ajuda de </w:t>
      </w:r>
      <w:r w:rsidRPr="00521A20">
        <w:rPr>
          <w:rFonts w:ascii="Arial" w:hAnsi="Arial" w:cs="Arial"/>
          <w:sz w:val="20"/>
          <w:szCs w:val="20"/>
        </w:rPr>
        <w:t xml:space="preserve">custo; 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IV</w:t>
      </w:r>
      <w:r w:rsidR="00A90EE6" w:rsidRPr="00A90EE6">
        <w:rPr>
          <w:rFonts w:ascii="Arial" w:hAnsi="Arial" w:cs="Arial"/>
          <w:b/>
          <w:sz w:val="20"/>
          <w:szCs w:val="20"/>
        </w:rPr>
        <w:t xml:space="preserve"> </w:t>
      </w:r>
      <w:r w:rsidRPr="00A90EE6">
        <w:rPr>
          <w:rFonts w:ascii="Arial" w:hAnsi="Arial" w:cs="Arial"/>
          <w:b/>
          <w:sz w:val="20"/>
          <w:szCs w:val="20"/>
        </w:rPr>
        <w:t>-</w:t>
      </w:r>
      <w:r w:rsidR="00A90EE6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diárias;</w:t>
      </w:r>
    </w:p>
    <w:p w:rsidR="00A90EE6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V -</w:t>
      </w:r>
      <w:r w:rsidRPr="00521A20">
        <w:rPr>
          <w:rFonts w:ascii="Arial" w:hAnsi="Arial" w:cs="Arial"/>
          <w:sz w:val="20"/>
          <w:szCs w:val="20"/>
        </w:rPr>
        <w:t xml:space="preserve"> gratificação pela prestação de serviços extraordinários; </w:t>
      </w: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VI</w:t>
      </w:r>
      <w:r w:rsidR="00521A20" w:rsidRPr="00A90EE6">
        <w:rPr>
          <w:rFonts w:ascii="Arial" w:hAnsi="Arial" w:cs="Arial"/>
          <w:b/>
          <w:sz w:val="20"/>
          <w:szCs w:val="20"/>
        </w:rPr>
        <w:t xml:space="preserve"> -</w:t>
      </w:r>
      <w:r w:rsidR="00521A20" w:rsidRPr="00521A20">
        <w:rPr>
          <w:rFonts w:ascii="Arial" w:hAnsi="Arial" w:cs="Arial"/>
          <w:sz w:val="20"/>
          <w:szCs w:val="20"/>
        </w:rPr>
        <w:t xml:space="preserve"> gratificação de trabalho noturno;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VII -</w:t>
      </w:r>
      <w:r w:rsidRPr="00521A20">
        <w:rPr>
          <w:rFonts w:ascii="Arial" w:hAnsi="Arial" w:cs="Arial"/>
          <w:sz w:val="20"/>
          <w:szCs w:val="20"/>
        </w:rPr>
        <w:t xml:space="preserve"> gratificação e outras vantagens pecuniárias previstas em Lei.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31.</w:t>
      </w:r>
      <w:r w:rsidR="00521A20" w:rsidRPr="00521A20">
        <w:rPr>
          <w:rFonts w:ascii="Arial" w:hAnsi="Arial" w:cs="Arial"/>
          <w:sz w:val="20"/>
          <w:szCs w:val="20"/>
        </w:rPr>
        <w:t xml:space="preserve"> A retribuição pecuniária do titular de cargo, por hora prestada a título de carga suplementar de trabalho docente, ou do ocupante de função-atividade, por hora da carga horária, corresponderá a 1/120 (um cento e vinte avos) do valor fixado para a Jornada de Trabalho Docente da Escola de Vencimentos-Ciasses Docentes, de acordo com o </w:t>
      </w:r>
      <w:r w:rsidRPr="00521A20">
        <w:rPr>
          <w:rFonts w:ascii="Arial" w:hAnsi="Arial" w:cs="Arial"/>
          <w:sz w:val="20"/>
          <w:szCs w:val="20"/>
        </w:rPr>
        <w:t>Nível</w:t>
      </w:r>
      <w:r w:rsidR="00521A20" w:rsidRPr="00521A20">
        <w:rPr>
          <w:rFonts w:ascii="Arial" w:hAnsi="Arial" w:cs="Arial"/>
          <w:sz w:val="20"/>
          <w:szCs w:val="20"/>
        </w:rPr>
        <w:t xml:space="preserve"> em que estiver enquadrado o servidor.</w:t>
      </w:r>
    </w:p>
    <w:p w:rsidR="00A90EE6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Parágrafo único.</w:t>
      </w:r>
      <w:r w:rsidR="00521A20" w:rsidRPr="00A90EE6">
        <w:rPr>
          <w:rFonts w:ascii="Arial" w:hAnsi="Arial" w:cs="Arial"/>
          <w:b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Para efeito do cálculo da retribuição mensal, o mês se</w:t>
      </w:r>
      <w:r>
        <w:rPr>
          <w:rFonts w:ascii="Arial" w:hAnsi="Arial" w:cs="Arial"/>
          <w:sz w:val="20"/>
          <w:szCs w:val="20"/>
        </w:rPr>
        <w:t xml:space="preserve">rá considerado como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(cinco)</w:t>
      </w:r>
      <w:r w:rsidR="00521A20" w:rsidRPr="00521A20">
        <w:rPr>
          <w:rFonts w:ascii="Arial" w:hAnsi="Arial" w:cs="Arial"/>
          <w:sz w:val="20"/>
          <w:szCs w:val="20"/>
        </w:rPr>
        <w:t xml:space="preserve"> semanas.</w:t>
      </w:r>
    </w:p>
    <w:p w:rsidR="00A90EE6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A90EE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EE6">
        <w:rPr>
          <w:rFonts w:ascii="Arial" w:hAnsi="Arial" w:cs="Arial"/>
          <w:b/>
          <w:sz w:val="20"/>
          <w:szCs w:val="20"/>
        </w:rPr>
        <w:t>Art. 32.</w:t>
      </w:r>
      <w:r>
        <w:rPr>
          <w:rFonts w:ascii="Arial" w:hAnsi="Arial" w:cs="Arial"/>
          <w:sz w:val="20"/>
          <w:szCs w:val="20"/>
        </w:rPr>
        <w:t xml:space="preserve"> O</w:t>
      </w:r>
      <w:r w:rsidR="00521A20" w:rsidRPr="00521A20">
        <w:rPr>
          <w:rFonts w:ascii="Arial" w:hAnsi="Arial" w:cs="Arial"/>
          <w:sz w:val="20"/>
          <w:szCs w:val="20"/>
        </w:rPr>
        <w:t xml:space="preserve"> integrante do Quadro do Magistério, quando for designado, no mesmo Quadro, para substituição ou para responder pelas atribuições de cargo vago, poderá optar pelos vencimentos do cargo efetivo ou </w:t>
      </w:r>
      <w:r w:rsidRPr="00521A20">
        <w:rPr>
          <w:rFonts w:ascii="Arial" w:hAnsi="Arial" w:cs="Arial"/>
          <w:sz w:val="20"/>
          <w:szCs w:val="20"/>
        </w:rPr>
        <w:t>pelos</w:t>
      </w:r>
      <w:r w:rsidR="00521A20" w:rsidRPr="00521A20">
        <w:rPr>
          <w:rFonts w:ascii="Arial" w:hAnsi="Arial" w:cs="Arial"/>
          <w:sz w:val="20"/>
          <w:szCs w:val="20"/>
        </w:rPr>
        <w:t xml:space="preserve"> salários da função-atividade, incluída, se for o caso, a retribuição referente </w:t>
      </w:r>
      <w:r w:rsidR="008A2086">
        <w:rPr>
          <w:rFonts w:ascii="Arial" w:hAnsi="Arial" w:cs="Arial"/>
          <w:sz w:val="20"/>
          <w:szCs w:val="20"/>
        </w:rPr>
        <w:t>à carga suplementar de trabalho.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33.</w:t>
      </w:r>
      <w:r>
        <w:rPr>
          <w:rFonts w:ascii="Arial" w:hAnsi="Arial" w:cs="Arial"/>
          <w:sz w:val="20"/>
          <w:szCs w:val="20"/>
        </w:rPr>
        <w:t xml:space="preserve"> O</w:t>
      </w:r>
      <w:r w:rsidR="00521A20" w:rsidRPr="00521A20">
        <w:rPr>
          <w:rFonts w:ascii="Arial" w:hAnsi="Arial" w:cs="Arial"/>
          <w:sz w:val="20"/>
          <w:szCs w:val="20"/>
        </w:rPr>
        <w:t xml:space="preserve"> Profes</w:t>
      </w:r>
      <w:r>
        <w:rPr>
          <w:rFonts w:ascii="Arial" w:hAnsi="Arial" w:cs="Arial"/>
          <w:sz w:val="20"/>
          <w:szCs w:val="20"/>
        </w:rPr>
        <w:t>sor I que ministrar aulas nas 5ª a 8ª</w:t>
      </w:r>
      <w:r w:rsidR="00521A20" w:rsidRPr="00521A20">
        <w:rPr>
          <w:rFonts w:ascii="Arial" w:hAnsi="Arial" w:cs="Arial"/>
          <w:sz w:val="20"/>
          <w:szCs w:val="20"/>
        </w:rPr>
        <w:t xml:space="preserve"> séries do ensino fundamental, na forma prevista no parágrafo único do artigo 6o desta Lei, terá a retribuição referente a essas aulas calculada com base no Nível I, Faixa </w:t>
      </w:r>
      <w:proofErr w:type="gramStart"/>
      <w:r w:rsidR="00521A20" w:rsidRPr="00521A20">
        <w:rPr>
          <w:rFonts w:ascii="Arial" w:hAnsi="Arial" w:cs="Arial"/>
          <w:sz w:val="20"/>
          <w:szCs w:val="20"/>
        </w:rPr>
        <w:t>2</w:t>
      </w:r>
      <w:proofErr w:type="gramEnd"/>
      <w:r w:rsidR="00521A20" w:rsidRPr="00521A20">
        <w:rPr>
          <w:rFonts w:ascii="Arial" w:hAnsi="Arial" w:cs="Arial"/>
          <w:sz w:val="20"/>
          <w:szCs w:val="20"/>
        </w:rPr>
        <w:t>, Tabela II, da Escala de Vencimentos-Ciasses Docentes.</w:t>
      </w:r>
    </w:p>
    <w:p w:rsidR="008A2086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34.</w:t>
      </w:r>
      <w:r w:rsidR="00521A20" w:rsidRPr="00521A20">
        <w:rPr>
          <w:rFonts w:ascii="Arial" w:hAnsi="Arial" w:cs="Arial"/>
          <w:sz w:val="20"/>
          <w:szCs w:val="20"/>
        </w:rPr>
        <w:t xml:space="preserve"> Os docentes, ao passarem à inatividade, terão seus proventos calculados com base nos valores previstos nas Escalas de Vencimentos de que trata o artigo 28 desta Lei, observado o respectivo Nível, sendo esses proventos apurados sobre o número de horas que resultar da média da carga horária cumprida nos últimos 60 (sessenta) meses imediatamente ao pedido de aposentadoria.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§ 1</w:t>
      </w:r>
      <w:r w:rsidR="008A2086" w:rsidRPr="008A2086">
        <w:rPr>
          <w:rFonts w:ascii="Arial" w:hAnsi="Arial" w:cs="Arial"/>
          <w:b/>
          <w:sz w:val="20"/>
          <w:szCs w:val="20"/>
        </w:rPr>
        <w:t>º</w:t>
      </w:r>
      <w:r w:rsidR="008A2086">
        <w:rPr>
          <w:rFonts w:ascii="Arial" w:hAnsi="Arial" w:cs="Arial"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 xml:space="preserve">A carga horária apurada compreenderá as horas estabelecidas para a jornada a que se refere o artigo 10 desta Lei, sendo o restante das horas considerado como carga suplementar de </w:t>
      </w:r>
      <w:r w:rsidR="008A2086" w:rsidRPr="00521A20">
        <w:rPr>
          <w:rFonts w:ascii="Arial" w:hAnsi="Arial" w:cs="Arial"/>
          <w:sz w:val="20"/>
          <w:szCs w:val="20"/>
        </w:rPr>
        <w:t>trabalho</w:t>
      </w:r>
      <w:r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lastRenderedPageBreak/>
        <w:t>§ 2</w:t>
      </w:r>
      <w:r w:rsidR="008A2086" w:rsidRPr="008A2086">
        <w:rPr>
          <w:rFonts w:ascii="Arial" w:hAnsi="Arial" w:cs="Arial"/>
          <w:b/>
          <w:sz w:val="20"/>
          <w:szCs w:val="20"/>
        </w:rPr>
        <w:t>º</w:t>
      </w:r>
      <w:r w:rsidRPr="00521A20">
        <w:rPr>
          <w:rFonts w:ascii="Arial" w:hAnsi="Arial" w:cs="Arial"/>
          <w:sz w:val="20"/>
          <w:szCs w:val="20"/>
        </w:rPr>
        <w:t xml:space="preserve"> Na hipótese de aposentadoria por invalidez, a incorporação independerá do tempo de serviço, nos termos da legislação pertinente.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35.</w:t>
      </w:r>
      <w:r w:rsidR="00521A20" w:rsidRPr="00521A20">
        <w:rPr>
          <w:rFonts w:ascii="Arial" w:hAnsi="Arial" w:cs="Arial"/>
          <w:sz w:val="20"/>
          <w:szCs w:val="20"/>
        </w:rPr>
        <w:t xml:space="preserve"> Fica assegurado ao docente que, admitido em caráter temporário tendo sido dispensado de sua função por desnecessidade de serviço, no momento de sua nova admissão, o automático enquadramento de sua função no nível que ocupava quando de seu desligamento do serviço público.</w:t>
      </w: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A20">
        <w:rPr>
          <w:rFonts w:ascii="Arial" w:hAnsi="Arial" w:cs="Arial"/>
          <w:sz w:val="20"/>
          <w:szCs w:val="20"/>
        </w:rPr>
        <w:t xml:space="preserve"> </w:t>
      </w:r>
    </w:p>
    <w:p w:rsidR="00521A20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36.</w:t>
      </w:r>
      <w:r w:rsidR="00521A20" w:rsidRPr="00521A20">
        <w:rPr>
          <w:rFonts w:ascii="Arial" w:hAnsi="Arial" w:cs="Arial"/>
          <w:sz w:val="20"/>
          <w:szCs w:val="20"/>
        </w:rPr>
        <w:t xml:space="preserve"> Aplica-se ao docente readaptado o disposto no artigo </w:t>
      </w:r>
      <w:r w:rsidRPr="00521A20">
        <w:rPr>
          <w:rFonts w:ascii="Arial" w:hAnsi="Arial" w:cs="Arial"/>
          <w:sz w:val="20"/>
          <w:szCs w:val="20"/>
        </w:rPr>
        <w:t xml:space="preserve">anterior. </w:t>
      </w:r>
      <w:r w:rsidR="00521A20" w:rsidRPr="00521A20">
        <w:rPr>
          <w:rFonts w:ascii="Arial" w:hAnsi="Arial" w:cs="Arial"/>
          <w:sz w:val="20"/>
          <w:szCs w:val="20"/>
        </w:rPr>
        <w:t> 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37.</w:t>
      </w:r>
      <w:r w:rsidR="00521A20" w:rsidRPr="00521A20">
        <w:rPr>
          <w:rFonts w:ascii="Arial" w:hAnsi="Arial" w:cs="Arial"/>
          <w:sz w:val="20"/>
          <w:szCs w:val="20"/>
        </w:rPr>
        <w:t xml:space="preserve"> As despesas decorrentes da aplicação desta Lei correrão a conta de recursos próprios legais.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38.</w:t>
      </w:r>
      <w:r w:rsidR="00521A20" w:rsidRPr="00521A20">
        <w:rPr>
          <w:rFonts w:ascii="Arial" w:hAnsi="Arial" w:cs="Arial"/>
          <w:sz w:val="20"/>
          <w:szCs w:val="20"/>
        </w:rPr>
        <w:t xml:space="preserve"> Esta Lei entra em vigor na data de sua publicação, ficando revogadas as disposições em contrário.</w:t>
      </w:r>
    </w:p>
    <w:p w:rsidR="008A2086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8A2086" w:rsidRDefault="00521A20" w:rsidP="008A20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DISPOSIÇÕES TRANSITÓRIAS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39.</w:t>
      </w:r>
      <w:r w:rsidR="00521A20" w:rsidRPr="00521A20">
        <w:rPr>
          <w:rFonts w:ascii="Arial" w:hAnsi="Arial" w:cs="Arial"/>
          <w:sz w:val="20"/>
          <w:szCs w:val="20"/>
        </w:rPr>
        <w:t xml:space="preserve"> Os atuais Monitores de Ensino permanecerão em suas funções (em extinção) enquanto a administração necessitar de seus serviços, respeitando-se o limite de tempo de suas contratações,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521A20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Parágrafo único</w:t>
      </w:r>
      <w:r w:rsidR="008A2086">
        <w:rPr>
          <w:rFonts w:ascii="Arial" w:hAnsi="Arial" w:cs="Arial"/>
          <w:sz w:val="20"/>
          <w:szCs w:val="20"/>
        </w:rPr>
        <w:t xml:space="preserve">. </w:t>
      </w:r>
      <w:r w:rsidRPr="00521A20">
        <w:rPr>
          <w:rFonts w:ascii="Arial" w:hAnsi="Arial" w:cs="Arial"/>
          <w:sz w:val="20"/>
          <w:szCs w:val="20"/>
        </w:rPr>
        <w:t>Para efeito do disposto no caput, os Monitores de Ensino ficarão à disposição da Secretaria Municipal de Educação.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086">
        <w:rPr>
          <w:rFonts w:ascii="Arial" w:hAnsi="Arial" w:cs="Arial"/>
          <w:b/>
          <w:sz w:val="20"/>
          <w:szCs w:val="20"/>
        </w:rPr>
        <w:t>Art. 40.</w:t>
      </w:r>
      <w:r w:rsidR="00521A20" w:rsidRPr="00521A20">
        <w:rPr>
          <w:rFonts w:ascii="Arial" w:hAnsi="Arial" w:cs="Arial"/>
          <w:sz w:val="20"/>
          <w:szCs w:val="20"/>
        </w:rPr>
        <w:t xml:space="preserve"> As regulamentações previstas nesta Lei deverão ocorrer no prazo de 120 (cento e vinte) dias a contar de sua publicação.</w:t>
      </w:r>
    </w:p>
    <w:p w:rsidR="008A2086" w:rsidRPr="00521A20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Default="008A208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A2086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8A2086">
        <w:rPr>
          <w:rFonts w:ascii="Arial" w:hAnsi="Arial" w:cs="Arial"/>
          <w:sz w:val="20"/>
          <w:szCs w:val="20"/>
        </w:rPr>
        <w:t>nov</w:t>
      </w:r>
      <w:r w:rsidR="004D4933">
        <w:rPr>
          <w:rFonts w:ascii="Arial" w:hAnsi="Arial" w:cs="Arial"/>
          <w:sz w:val="20"/>
          <w:szCs w:val="20"/>
        </w:rPr>
        <w:t xml:space="preserve">embro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1B" w:rsidRDefault="0068261B" w:rsidP="009243B3">
      <w:pPr>
        <w:spacing w:after="0" w:line="240" w:lineRule="auto"/>
      </w:pPr>
      <w:r>
        <w:separator/>
      </w:r>
    </w:p>
  </w:endnote>
  <w:endnote w:type="continuationSeparator" w:id="0">
    <w:p w:rsidR="0068261B" w:rsidRDefault="006826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1B" w:rsidRDefault="0068261B" w:rsidP="009243B3">
      <w:pPr>
        <w:spacing w:after="0" w:line="240" w:lineRule="auto"/>
      </w:pPr>
      <w:r>
        <w:separator/>
      </w:r>
    </w:p>
  </w:footnote>
  <w:footnote w:type="continuationSeparator" w:id="0">
    <w:p w:rsidR="0068261B" w:rsidRDefault="006826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61B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B1ED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243B3"/>
    <w:rsid w:val="00961104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0EE6"/>
    <w:rsid w:val="00A93F2E"/>
    <w:rsid w:val="00AA0F48"/>
    <w:rsid w:val="00AB1088"/>
    <w:rsid w:val="00AC4600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2875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2019-04-26T16:41:00Z</dcterms:created>
  <dcterms:modified xsi:type="dcterms:W3CDTF">2019-04-28T19:19:00Z</dcterms:modified>
</cp:coreProperties>
</file>