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4F" w:rsidRPr="00F11B4E" w:rsidRDefault="00F4054F" w:rsidP="00F4054F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>
        <w:rPr>
          <w:rFonts w:ascii="Arial" w:hAnsi="Arial" w:cs="Arial"/>
          <w:b/>
          <w:sz w:val="20"/>
          <w:szCs w:val="20"/>
        </w:rPr>
        <w:t>273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>
        <w:rPr>
          <w:rFonts w:ascii="Arial" w:hAnsi="Arial" w:cs="Arial"/>
          <w:b/>
          <w:sz w:val="20"/>
          <w:szCs w:val="20"/>
        </w:rPr>
        <w:t>13</w:t>
      </w:r>
    </w:p>
    <w:p w:rsidR="00F4054F" w:rsidRPr="00CA2FA0" w:rsidRDefault="00F4054F" w:rsidP="00F405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Dispõe sobre a criação da Secretaria Municipal de Transportes e Mobilidade Urbana, altera denominação da Secretaria Municipal de Segurança e Mobilidade Urbana e dá outras providências correlatas</w:t>
      </w:r>
      <w:r w:rsidRPr="00CA2FA0">
        <w:rPr>
          <w:rFonts w:ascii="Arial" w:hAnsi="Arial" w:cs="Arial"/>
          <w:sz w:val="20"/>
          <w:szCs w:val="20"/>
        </w:rPr>
        <w:t>.</w:t>
      </w:r>
    </w:p>
    <w:p w:rsidR="00F4054F" w:rsidRDefault="00F4054F" w:rsidP="00F4054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054F" w:rsidRPr="00661786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LEI,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Pr="00E476A2">
        <w:rPr>
          <w:rFonts w:ascii="Arial" w:hAnsi="Arial" w:cs="Arial"/>
          <w:sz w:val="20"/>
          <w:szCs w:val="20"/>
        </w:rPr>
        <w:t>Fica criada a SECRETARIA MUNICIPAL DE TRANSPORTES E MOBILIDADE URBANA, que passa a integrar a Administração Pública Direta do Município de Ferraz de Vasconcelos e terá como competência: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 -</w:t>
      </w:r>
      <w:r w:rsidRPr="00E476A2">
        <w:rPr>
          <w:rFonts w:ascii="Arial" w:hAnsi="Arial" w:cs="Arial"/>
          <w:sz w:val="20"/>
          <w:szCs w:val="20"/>
        </w:rPr>
        <w:t xml:space="preserve"> promover a cidadania e a inclusão social por meio da universalização do acesso aos serviços públicos de transporte coletivo e do aumento da mobilidade urbana;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II -</w:t>
      </w:r>
      <w:r w:rsidRPr="00E476A2">
        <w:rPr>
          <w:rFonts w:ascii="Arial" w:hAnsi="Arial" w:cs="Arial"/>
          <w:sz w:val="20"/>
          <w:szCs w:val="20"/>
        </w:rPr>
        <w:t xml:space="preserve"> incentivar a implantação de sistemas estruturais de transporte de grande e média capacidade em corredores próprios nas cidades de médio e grande porte e nas Regiões Metropolitanas;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III -</w:t>
      </w:r>
      <w:r w:rsidRPr="00E476A2">
        <w:rPr>
          <w:rFonts w:ascii="Arial" w:hAnsi="Arial" w:cs="Arial"/>
          <w:sz w:val="20"/>
          <w:szCs w:val="20"/>
        </w:rPr>
        <w:t xml:space="preserve"> coordenar os serviços de trânsito e executar a fiscalização do tráfego sob responsabilidade do Município, em coordenação com os órgãos competentes do Estado;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IV -</w:t>
      </w:r>
      <w:r w:rsidRPr="00E476A2">
        <w:rPr>
          <w:rFonts w:ascii="Arial" w:hAnsi="Arial" w:cs="Arial"/>
          <w:sz w:val="20"/>
          <w:szCs w:val="20"/>
        </w:rPr>
        <w:t xml:space="preserve"> priorizar os investimentos no sistema viário urbano e interurbano onde houver prioridade aos modos coletivos e os não motorizados;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 -</w:t>
      </w:r>
      <w:r w:rsidRPr="00E476A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A4D80" w:rsidRPr="00E476A2">
        <w:rPr>
          <w:rFonts w:ascii="Arial" w:hAnsi="Arial" w:cs="Arial"/>
          <w:sz w:val="20"/>
          <w:szCs w:val="20"/>
        </w:rPr>
        <w:t>Exercer</w:t>
      </w:r>
      <w:r w:rsidRPr="00E476A2">
        <w:rPr>
          <w:rFonts w:ascii="Arial" w:hAnsi="Arial" w:cs="Arial"/>
          <w:sz w:val="20"/>
          <w:szCs w:val="20"/>
        </w:rPr>
        <w:t xml:space="preserve"> a fiscalização e o controle do transporte coletivo, sob responsabilidade do Município;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VI -</w:t>
      </w:r>
      <w:r w:rsidRPr="00E476A2">
        <w:rPr>
          <w:rFonts w:ascii="Arial" w:hAnsi="Arial" w:cs="Arial"/>
          <w:sz w:val="20"/>
          <w:szCs w:val="20"/>
        </w:rPr>
        <w:t xml:space="preserve"> exercer a fiscalização e o controle nos veículos destinados ao transporte de passageiro (táxi) e de transporte escolar.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VII -</w:t>
      </w:r>
      <w:r w:rsidRPr="00E476A2">
        <w:rPr>
          <w:rFonts w:ascii="Arial" w:hAnsi="Arial" w:cs="Arial"/>
          <w:sz w:val="20"/>
          <w:szCs w:val="20"/>
        </w:rPr>
        <w:t xml:space="preserve"> promover a ampliação da segurança e da qualidade de vida através do aumento da mobilidade e de acessibilidade de todas as pessoas, principalmente das mais carentes e/ou com mobilidade reduzida;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VIII -</w:t>
      </w:r>
      <w:r w:rsidRPr="00E476A2">
        <w:rPr>
          <w:rFonts w:ascii="Arial" w:hAnsi="Arial" w:cs="Arial"/>
          <w:sz w:val="20"/>
          <w:szCs w:val="20"/>
        </w:rPr>
        <w:t xml:space="preserve"> desempenhar outras atividades afins.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2º</w:t>
      </w:r>
      <w:r w:rsidRPr="00E476A2">
        <w:rPr>
          <w:rFonts w:ascii="Arial" w:hAnsi="Arial" w:cs="Arial"/>
          <w:sz w:val="20"/>
          <w:szCs w:val="20"/>
        </w:rPr>
        <w:t xml:space="preserve"> Ficam criados no Quadro de Servidores, os cargos constantes do Anexo I, que são de provimento em Comissão, de livre nomeação e exoneração pelo </w:t>
      </w:r>
      <w:r>
        <w:rPr>
          <w:rFonts w:ascii="Arial" w:hAnsi="Arial" w:cs="Arial"/>
          <w:sz w:val="20"/>
          <w:szCs w:val="20"/>
        </w:rPr>
        <w:t>Prefeito, com seus respectivos q</w:t>
      </w:r>
      <w:r w:rsidRPr="00E476A2">
        <w:rPr>
          <w:rFonts w:ascii="Arial" w:hAnsi="Arial" w:cs="Arial"/>
          <w:sz w:val="20"/>
          <w:szCs w:val="20"/>
        </w:rPr>
        <w:t xml:space="preserve">uantitativos e referência de vencimentos. 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E476A2">
        <w:rPr>
          <w:rFonts w:ascii="Arial" w:hAnsi="Arial" w:cs="Arial"/>
          <w:sz w:val="20"/>
          <w:szCs w:val="20"/>
        </w:rPr>
        <w:t xml:space="preserve"> conjunto de atribuições dos cargos criados por esta Lei constará em Decreto específico para esse fim.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3º</w:t>
      </w:r>
      <w:r w:rsidRPr="00E476A2">
        <w:rPr>
          <w:rFonts w:ascii="Arial" w:hAnsi="Arial" w:cs="Arial"/>
          <w:sz w:val="20"/>
          <w:szCs w:val="20"/>
        </w:rPr>
        <w:t xml:space="preserve"> A Secretaria Municipal de Segurança e Mobilidade Urbana passa a denominar-se SECRETARIA MUNICIPAL DE SEGURANÇA e terá como competência: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 -</w:t>
      </w:r>
      <w:r w:rsidRPr="00E476A2">
        <w:rPr>
          <w:rFonts w:ascii="Arial" w:hAnsi="Arial" w:cs="Arial"/>
          <w:sz w:val="20"/>
          <w:szCs w:val="20"/>
        </w:rPr>
        <w:t xml:space="preserve"> promover o aperfeiçoamento institucional, regulatório e da gestão no setor;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II -</w:t>
      </w:r>
      <w:r w:rsidRPr="00E476A2">
        <w:rPr>
          <w:rFonts w:ascii="Arial" w:hAnsi="Arial" w:cs="Arial"/>
          <w:sz w:val="20"/>
          <w:szCs w:val="20"/>
        </w:rPr>
        <w:t xml:space="preserve"> coordenar ações para a integração das políticas da mobilidade e destas com as demais políticas de desenvolvimento urbano e de proteção ao meio ambiente.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III -</w:t>
      </w:r>
      <w:r w:rsidRPr="00E476A2">
        <w:rPr>
          <w:rFonts w:ascii="Arial" w:hAnsi="Arial" w:cs="Arial"/>
          <w:sz w:val="20"/>
          <w:szCs w:val="20"/>
        </w:rPr>
        <w:t xml:space="preserve"> estimular a participação cidadã, tanto dos movimentos populares, quanto da sociedade civil organizada, fomentando o efetivo controle social das políticas públicas de mobilidade;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IV -</w:t>
      </w:r>
      <w:r w:rsidRPr="00E476A2">
        <w:rPr>
          <w:rFonts w:ascii="Arial" w:hAnsi="Arial" w:cs="Arial"/>
          <w:sz w:val="20"/>
          <w:szCs w:val="20"/>
        </w:rPr>
        <w:t xml:space="preserve"> promover condições de acessibilidade dos cidadãos aos bens e serviços essenciais, ao trabalho, à moradia e ao lazer;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lastRenderedPageBreak/>
        <w:t>V -</w:t>
      </w:r>
      <w:r w:rsidRPr="00E476A2">
        <w:rPr>
          <w:rFonts w:ascii="Arial" w:hAnsi="Arial" w:cs="Arial"/>
          <w:sz w:val="20"/>
          <w:szCs w:val="20"/>
        </w:rPr>
        <w:t xml:space="preserve"> manter e conservar os próprios municipais, as edificações e as instalações para prestação de serviços à comunidade;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VI -</w:t>
      </w:r>
      <w:r w:rsidRPr="00E476A2">
        <w:rPr>
          <w:rFonts w:ascii="Arial" w:hAnsi="Arial" w:cs="Arial"/>
          <w:sz w:val="20"/>
          <w:szCs w:val="20"/>
        </w:rPr>
        <w:t xml:space="preserve"> zelar pelo bom uso de equipamentos municipais e pelo bem estar das pessoas em consonância com os órgãos de segurança do estado;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VII -</w:t>
      </w:r>
      <w:r w:rsidRPr="00E476A2">
        <w:rPr>
          <w:rFonts w:ascii="Arial" w:hAnsi="Arial" w:cs="Arial"/>
          <w:sz w:val="20"/>
          <w:szCs w:val="20"/>
        </w:rPr>
        <w:t xml:space="preserve"> desempenhar outras atividades afins.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4º</w:t>
      </w:r>
      <w:r w:rsidRPr="00E476A2">
        <w:rPr>
          <w:rFonts w:ascii="Arial" w:hAnsi="Arial" w:cs="Arial"/>
          <w:sz w:val="20"/>
          <w:szCs w:val="20"/>
        </w:rPr>
        <w:t xml:space="preserve"> Fica o Executivo Municipal autorizado a adotar as medidas administrativas e orçamentárias necessárias ao pleno cumprimento desta Lei.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5º</w:t>
      </w:r>
      <w:r w:rsidRPr="00E476A2">
        <w:rPr>
          <w:rFonts w:ascii="Arial" w:hAnsi="Arial" w:cs="Arial"/>
          <w:sz w:val="20"/>
          <w:szCs w:val="20"/>
        </w:rPr>
        <w:t xml:space="preserve"> As despesas decorrentes com a execução da presente Lei correrão a conta de dotações próprias do orçamento, suplementadas quando necessário.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786">
        <w:rPr>
          <w:rFonts w:ascii="Arial" w:hAnsi="Arial" w:cs="Arial"/>
          <w:b/>
          <w:sz w:val="20"/>
          <w:szCs w:val="20"/>
        </w:rPr>
        <w:t>Art. 6º</w:t>
      </w:r>
      <w:r w:rsidRPr="00E476A2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>Palácio da Uva Itália, 29 de janeiro de 2013.</w:t>
      </w: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E476A2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76A2">
        <w:rPr>
          <w:rFonts w:ascii="Arial" w:hAnsi="Arial" w:cs="Arial"/>
          <w:sz w:val="20"/>
          <w:szCs w:val="20"/>
        </w:rPr>
        <w:t xml:space="preserve"> 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LOREDO DOS SANTOS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>
        <w:rPr>
          <w:rFonts w:ascii="Arial" w:hAnsi="Arial" w:cs="Arial"/>
          <w:sz w:val="20"/>
          <w:szCs w:val="20"/>
        </w:rPr>
        <w:t>–</w:t>
      </w:r>
      <w:r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expediente e Documentação</w:t>
      </w:r>
      <w:r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d</w:t>
      </w:r>
      <w:r w:rsidRPr="00970B46">
        <w:rPr>
          <w:rFonts w:ascii="Arial" w:hAnsi="Arial" w:cs="Arial"/>
          <w:sz w:val="20"/>
          <w:szCs w:val="20"/>
        </w:rPr>
        <w:t>a mesma data.</w:t>
      </w:r>
    </w:p>
    <w:p w:rsidR="00F4054F" w:rsidRDefault="00F4054F" w:rsidP="00F405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Pr="00A5501B" w:rsidRDefault="00F4054F" w:rsidP="00F4054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F4054F" w:rsidRDefault="00F4054F" w:rsidP="00F4054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F4054F" w:rsidRDefault="00F4054F" w:rsidP="00F4054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Pr="00104D08" w:rsidRDefault="00F4054F" w:rsidP="00F40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F4054F" w:rsidRPr="00A5501B" w:rsidRDefault="00F4054F" w:rsidP="00F4054F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54F" w:rsidRDefault="00F4054F" w:rsidP="00F4054F"/>
    <w:p w:rsidR="00893531" w:rsidRPr="00F4054F" w:rsidRDefault="00893531" w:rsidP="00F4054F"/>
    <w:sectPr w:rsidR="00893531" w:rsidRPr="00F4054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D2" w:rsidRDefault="005A3AD2" w:rsidP="009243B3">
      <w:pPr>
        <w:spacing w:after="0" w:line="240" w:lineRule="auto"/>
      </w:pPr>
      <w:r>
        <w:separator/>
      </w:r>
    </w:p>
  </w:endnote>
  <w:endnote w:type="continuationSeparator" w:id="0">
    <w:p w:rsidR="005A3AD2" w:rsidRDefault="005A3A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D2" w:rsidRDefault="005A3AD2" w:rsidP="009243B3">
      <w:pPr>
        <w:spacing w:after="0" w:line="240" w:lineRule="auto"/>
      </w:pPr>
      <w:r>
        <w:separator/>
      </w:r>
    </w:p>
  </w:footnote>
  <w:footnote w:type="continuationSeparator" w:id="0">
    <w:p w:rsidR="005A3AD2" w:rsidRDefault="005A3A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3A2D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092F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5111B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28E2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6D8B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A3AD2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4D80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60B70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06D5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54F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A7CA5"/>
    <w:rsid w:val="00FB40DC"/>
    <w:rsid w:val="00FB4FFA"/>
    <w:rsid w:val="00FC2C0A"/>
    <w:rsid w:val="00FC4D8E"/>
    <w:rsid w:val="00FD3FEB"/>
    <w:rsid w:val="00FE20FD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73010C-F445-40B2-8475-ACA190F4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2019-06-13T00:59:00Z</dcterms:created>
  <dcterms:modified xsi:type="dcterms:W3CDTF">2019-06-25T18:45:00Z</dcterms:modified>
</cp:coreProperties>
</file>