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BD4CCA">
        <w:rPr>
          <w:rFonts w:ascii="Arial" w:hAnsi="Arial" w:cs="Arial"/>
          <w:b/>
          <w:sz w:val="20"/>
          <w:szCs w:val="20"/>
        </w:rPr>
        <w:t>85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BD4CCA">
        <w:rPr>
          <w:rFonts w:ascii="Arial" w:hAnsi="Arial" w:cs="Arial"/>
          <w:b/>
          <w:sz w:val="20"/>
          <w:szCs w:val="20"/>
        </w:rPr>
        <w:t>4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BD4CCA">
        <w:rPr>
          <w:rFonts w:ascii="Arial" w:hAnsi="Arial" w:cs="Arial"/>
          <w:b/>
          <w:sz w:val="20"/>
          <w:szCs w:val="20"/>
        </w:rPr>
        <w:t>FEVEREIRO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BD4CCA">
        <w:rPr>
          <w:rFonts w:ascii="Arial" w:hAnsi="Arial" w:cs="Arial"/>
          <w:b/>
          <w:sz w:val="20"/>
          <w:szCs w:val="20"/>
        </w:rPr>
        <w:t>4</w:t>
      </w:r>
    </w:p>
    <w:p w:rsidR="009A60AF" w:rsidRPr="00F11B4E" w:rsidRDefault="00BD4CCA" w:rsidP="00FF746E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o Programa de Recuperação e Estímulo ao Pagamento de Débitos Fiscais – REFIS no Município concessão de benefícios para o pagamento de débitos em atraso, vencidos até 20 de janeiro de 2014, e estabelece normas para </w:t>
      </w:r>
      <w:r w:rsidR="00FF746E">
        <w:rPr>
          <w:rFonts w:ascii="Arial" w:hAnsi="Arial" w:cs="Arial"/>
          <w:sz w:val="20"/>
          <w:szCs w:val="20"/>
        </w:rPr>
        <w:t>sua cobrança e dá outras providê</w:t>
      </w:r>
      <w:r>
        <w:rPr>
          <w:rFonts w:ascii="Arial" w:hAnsi="Arial" w:cs="Arial"/>
          <w:sz w:val="20"/>
          <w:szCs w:val="20"/>
        </w:rPr>
        <w:t>ncias</w:t>
      </w:r>
      <w:r w:rsidR="005F00D1">
        <w:rPr>
          <w:rFonts w:ascii="Arial" w:hAnsi="Arial" w:cs="Arial"/>
          <w:sz w:val="20"/>
          <w:szCs w:val="20"/>
        </w:rPr>
        <w:t>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BD4CCA">
        <w:rPr>
          <w:rFonts w:ascii="Arial" w:hAnsi="Arial" w:cs="Arial"/>
          <w:b/>
          <w:sz w:val="20"/>
          <w:szCs w:val="20"/>
        </w:rPr>
        <w:t>DO MUNICÍPIO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BD4CCA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BD4CCA">
        <w:rPr>
          <w:rFonts w:ascii="Arial" w:hAnsi="Arial" w:cs="Arial"/>
          <w:b/>
          <w:sz w:val="20"/>
          <w:szCs w:val="20"/>
        </w:rPr>
        <w:t>LEGAIS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746E" w:rsidRDefault="00FF746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2DA" w:rsidRDefault="009A60AF" w:rsidP="00EE1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BD4CCA">
        <w:rPr>
          <w:rFonts w:ascii="Arial" w:hAnsi="Arial" w:cs="Arial"/>
          <w:sz w:val="20"/>
          <w:szCs w:val="20"/>
        </w:rPr>
        <w:t>Os créditos de natureza tributária e fiscal, vencidos até 20 de janeiro de 2014, constituídos ou não, inscritos ou não em dívida ativa e, que se encontram em fase de cobrança administrativa ou judicial</w:t>
      </w:r>
      <w:r w:rsidR="00EE19A8">
        <w:rPr>
          <w:rFonts w:ascii="Arial" w:hAnsi="Arial" w:cs="Arial"/>
          <w:sz w:val="20"/>
          <w:szCs w:val="20"/>
        </w:rPr>
        <w:t>, poderão ser pagos, se requeridos até 30 de abril de 2014, em até 36 (trinta e seis) parcelas iguais, mensais e consecutivas, com redução de 100% (cem por cento) sobre o valor dos juros e das multas.</w:t>
      </w:r>
    </w:p>
    <w:p w:rsidR="00EE19A8" w:rsidRDefault="00EE19A8" w:rsidP="00EE1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A8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Art. 2</w:t>
      </w:r>
      <w:r w:rsidR="00D512DA" w:rsidRPr="00D512DA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</w:t>
      </w:r>
      <w:r w:rsidR="00EE19A8">
        <w:rPr>
          <w:rFonts w:ascii="Arial" w:hAnsi="Arial" w:cs="Arial"/>
          <w:sz w:val="20"/>
          <w:szCs w:val="20"/>
        </w:rPr>
        <w:t>O benefício fiscal previsto no artigo 1º, poderá ser formalizado por requerimento do contribuinte, a ser efetuado junto ao Departamento de Dívida Ativa, com a indicação do número de parcelas, com o valor mínimo para cada parcela de R$ 50,00 (cinquenta reais).</w:t>
      </w:r>
    </w:p>
    <w:p w:rsidR="00EE19A8" w:rsidRDefault="00EE19A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A8" w:rsidRDefault="00EE19A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8F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benefício de que trata a presente lei complementar abrange a todos os créditos a todos os créditos tributários e fiscais, reclamados em qualquer fase de tramitação judicial ou administrativa.</w:t>
      </w:r>
    </w:p>
    <w:p w:rsidR="00EE19A8" w:rsidRDefault="00EE19A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A8" w:rsidRDefault="00EE19A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8F5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apresentação do requerimento de parcelamento importa na confissão da dívida.</w:t>
      </w:r>
    </w:p>
    <w:p w:rsidR="00EE19A8" w:rsidRDefault="00EE19A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F5" w:rsidRDefault="00EE19A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8F5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Chefe do poder Executivo delega competência ao Departamento</w:t>
      </w:r>
      <w:r w:rsidR="001E28F5">
        <w:rPr>
          <w:rFonts w:ascii="Arial" w:hAnsi="Arial" w:cs="Arial"/>
          <w:sz w:val="20"/>
          <w:szCs w:val="20"/>
        </w:rPr>
        <w:t xml:space="preserve"> de Dívida Ativa para deferir o requerimento do parcelamento apresentado pelo contribuinte.</w:t>
      </w:r>
    </w:p>
    <w:p w:rsidR="001E28F5" w:rsidRDefault="001E28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F5" w:rsidRDefault="001E28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3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contribuintes que mantenham em curso processos administrativos ou judiciais, impugnando valores devidos, deverão renunciar aos feitos para fazerem jus aos benefícios previstos nesta lei complementar.</w:t>
      </w:r>
    </w:p>
    <w:p w:rsidR="001E28F5" w:rsidRDefault="001E28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F5" w:rsidRDefault="001E28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8F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atraso superior a 120 (cento e vinte) dias de qualquer das parcelas emitidas na forma do artigo 1º, ou como representativa das prestações objeto do parcelamento formalizado, determinará a imediata execução fiscal, bem como ensejará o retorno da dívida ao “status quo”, deixando o devedor de fazer jus ao desconto concedido, nos termos desta lei, abatendo-se o valor eventualmente já pago.</w:t>
      </w:r>
    </w:p>
    <w:p w:rsidR="001E28F5" w:rsidRDefault="001E28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F5" w:rsidRDefault="001E28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8F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disposto nesta Lei não alcança os pagamentos já efetuados em relação aos débitos objeto de parcelamento administrativo ou judicial, efetuados em data anterior a esta Lei.</w:t>
      </w:r>
    </w:p>
    <w:p w:rsidR="001E28F5" w:rsidRDefault="001E28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1E28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8F5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</w:t>
      </w:r>
      <w:r w:rsidR="003977F5">
        <w:rPr>
          <w:rFonts w:ascii="Arial" w:hAnsi="Arial" w:cs="Arial"/>
          <w:sz w:val="20"/>
          <w:szCs w:val="20"/>
        </w:rPr>
        <w:t xml:space="preserve">ei </w:t>
      </w:r>
      <w:r>
        <w:rPr>
          <w:rFonts w:ascii="Arial" w:hAnsi="Arial" w:cs="Arial"/>
          <w:sz w:val="20"/>
          <w:szCs w:val="20"/>
        </w:rPr>
        <w:t>Complementar</w:t>
      </w:r>
      <w:r w:rsidR="0097556E">
        <w:rPr>
          <w:rFonts w:ascii="Arial" w:hAnsi="Arial" w:cs="Arial"/>
          <w:sz w:val="20"/>
          <w:szCs w:val="20"/>
        </w:rPr>
        <w:t xml:space="preserve"> </w:t>
      </w:r>
      <w:r w:rsidR="003977F5">
        <w:rPr>
          <w:rFonts w:ascii="Arial" w:hAnsi="Arial" w:cs="Arial"/>
          <w:sz w:val="20"/>
          <w:szCs w:val="20"/>
        </w:rPr>
        <w:t>entra</w:t>
      </w:r>
      <w:r w:rsidR="006E24C1" w:rsidRPr="006E24C1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97556E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97556E">
        <w:rPr>
          <w:rFonts w:ascii="Arial" w:hAnsi="Arial" w:cs="Arial"/>
          <w:sz w:val="20"/>
          <w:szCs w:val="20"/>
        </w:rPr>
        <w:t>fevereiro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97556E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ACIR DOS SANTOS</w:t>
      </w:r>
    </w:p>
    <w:p w:rsidR="0097556E" w:rsidRDefault="0097556E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65D70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97556E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281AEB" w:rsidRDefault="003977F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 w:rsidR="0097556E">
        <w:rPr>
          <w:rFonts w:ascii="Arial" w:hAnsi="Arial" w:cs="Arial"/>
          <w:sz w:val="20"/>
          <w:szCs w:val="20"/>
        </w:rPr>
        <w:t>Governo</w:t>
      </w:r>
    </w:p>
    <w:p w:rsidR="0097556E" w:rsidRDefault="0097556E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56E" w:rsidRDefault="0097556E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56E" w:rsidRDefault="0097556E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MICHEL CAMPOS CUNHA</w:t>
      </w:r>
    </w:p>
    <w:p w:rsidR="0097556E" w:rsidRDefault="0097556E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D70" w:rsidRDefault="0097556E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65D7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Default="0097556E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A5501B" w:rsidP="00E96D5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491" w:rsidRDefault="001C0491" w:rsidP="009243B3">
      <w:pPr>
        <w:spacing w:after="0" w:line="240" w:lineRule="auto"/>
      </w:pPr>
      <w:r>
        <w:separator/>
      </w:r>
    </w:p>
  </w:endnote>
  <w:endnote w:type="continuationSeparator" w:id="0">
    <w:p w:rsidR="001C0491" w:rsidRDefault="001C04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491" w:rsidRDefault="001C0491" w:rsidP="009243B3">
      <w:pPr>
        <w:spacing w:after="0" w:line="240" w:lineRule="auto"/>
      </w:pPr>
      <w:r>
        <w:separator/>
      </w:r>
    </w:p>
  </w:footnote>
  <w:footnote w:type="continuationSeparator" w:id="0">
    <w:p w:rsidR="001C0491" w:rsidRDefault="001C04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210AF"/>
    <w:rsid w:val="0012208E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0491"/>
    <w:rsid w:val="001C3277"/>
    <w:rsid w:val="001D2561"/>
    <w:rsid w:val="001D43C8"/>
    <w:rsid w:val="001E28F5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D4CCA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96D57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16832"/>
  <w15:docId w15:val="{D039A294-5A30-49EF-9D64-78761832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2019-06-14T23:57:00Z</dcterms:created>
  <dcterms:modified xsi:type="dcterms:W3CDTF">2019-06-27T18:44:00Z</dcterms:modified>
</cp:coreProperties>
</file>