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</w:t>
      </w:r>
      <w:r w:rsidR="00D85BD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5BD9">
        <w:rPr>
          <w:rFonts w:ascii="Arial" w:hAnsi="Arial" w:cs="Arial"/>
          <w:sz w:val="20"/>
          <w:szCs w:val="20"/>
        </w:rPr>
        <w:t>dispêndio</w:t>
      </w:r>
      <w:r>
        <w:rPr>
          <w:rFonts w:ascii="Arial" w:hAnsi="Arial" w:cs="Arial"/>
          <w:sz w:val="20"/>
          <w:szCs w:val="20"/>
        </w:rPr>
        <w:t xml:space="preserve"> de verba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D85BD9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DECRETA E EU SANCIONO </w:t>
      </w:r>
      <w:r w:rsidR="00F943FE" w:rsidRPr="00D85BD9">
        <w:rPr>
          <w:rFonts w:ascii="Arial" w:hAnsi="Arial" w:cs="Arial"/>
          <w:b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D85BD9">
        <w:rPr>
          <w:rFonts w:ascii="Arial" w:hAnsi="Arial" w:cs="Arial"/>
          <w:sz w:val="20"/>
          <w:szCs w:val="20"/>
        </w:rPr>
        <w:t>a Prefeitura Municipal autorizada a dispender a importância de Cr$ 10.000,00 (dez mil cruzeiros) anualmente, com os festejos do dia 14 de outubro, data da emancipação político administrativa do Município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5BD9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5BD9">
        <w:rPr>
          <w:rFonts w:ascii="Arial" w:hAnsi="Arial" w:cs="Arial"/>
          <w:sz w:val="20"/>
          <w:szCs w:val="20"/>
        </w:rPr>
        <w:t>Vetado.</w:t>
      </w:r>
    </w:p>
    <w:p w:rsidR="00D85BD9" w:rsidRDefault="00D85BD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85BD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BD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E4F23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2019-05-02T14:51:00Z</dcterms:created>
  <dcterms:modified xsi:type="dcterms:W3CDTF">2019-05-02T14:54:00Z</dcterms:modified>
</cp:coreProperties>
</file>