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15</w:t>
      </w:r>
      <w:r w:rsidR="002009B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5BA5">
        <w:rPr>
          <w:rFonts w:ascii="Arial" w:hAnsi="Arial" w:cs="Arial"/>
          <w:b/>
          <w:sz w:val="20"/>
          <w:szCs w:val="20"/>
        </w:rPr>
        <w:t>1</w:t>
      </w:r>
      <w:r w:rsidR="007D3344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3344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2009B9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do Comércio e Indústria</w:t>
      </w:r>
      <w:r w:rsidR="0051671C" w:rsidRPr="0051671C"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9417FF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51671C">
        <w:rPr>
          <w:rFonts w:ascii="Arial" w:hAnsi="Arial" w:cs="Arial"/>
          <w:b/>
          <w:sz w:val="20"/>
          <w:szCs w:val="20"/>
        </w:rPr>
        <w:t>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D95BA5">
        <w:rPr>
          <w:rFonts w:ascii="Arial" w:hAnsi="Arial" w:cs="Arial"/>
          <w:b/>
          <w:sz w:val="20"/>
          <w:szCs w:val="20"/>
        </w:rPr>
        <w:t xml:space="preserve">EM </w:t>
      </w:r>
      <w:r w:rsidR="0051671C">
        <w:rPr>
          <w:rFonts w:ascii="Arial" w:hAnsi="Arial" w:cs="Arial"/>
          <w:b/>
          <w:sz w:val="20"/>
          <w:szCs w:val="20"/>
        </w:rPr>
        <w:t>EXERCÍCIO,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75201">
        <w:rPr>
          <w:rFonts w:ascii="Arial" w:hAnsi="Arial" w:cs="Arial"/>
          <w:b/>
          <w:sz w:val="20"/>
          <w:szCs w:val="20"/>
        </w:rPr>
        <w:t>USANDO D</w:t>
      </w:r>
      <w:r w:rsidR="0051671C">
        <w:rPr>
          <w:rFonts w:ascii="Arial" w:hAnsi="Arial" w:cs="Arial"/>
          <w:b/>
          <w:sz w:val="20"/>
          <w:szCs w:val="20"/>
        </w:rPr>
        <w:t>E SU</w:t>
      </w:r>
      <w:r w:rsidR="00175201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51671C">
        <w:rPr>
          <w:rFonts w:ascii="Arial" w:hAnsi="Arial" w:cs="Arial"/>
          <w:b/>
          <w:sz w:val="20"/>
          <w:szCs w:val="20"/>
        </w:rPr>
        <w:t>LEGAIS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71C">
        <w:rPr>
          <w:rFonts w:ascii="Arial" w:hAnsi="Arial" w:cs="Arial"/>
          <w:sz w:val="20"/>
          <w:szCs w:val="20"/>
        </w:rPr>
        <w:t>SANCIONA E PROMULGA 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Default="009243B3" w:rsidP="007D33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417FF">
        <w:rPr>
          <w:rFonts w:ascii="Arial" w:hAnsi="Arial" w:cs="Arial"/>
          <w:sz w:val="20"/>
          <w:szCs w:val="20"/>
        </w:rPr>
        <w:t>A localização dos estabelecimentos comerciais e industriais depende sempre de aprovação da Prefeitura, a requerimento dos interessados e mediante pagamento dos tributos devidos</w:t>
      </w:r>
      <w:r w:rsidR="007D3344">
        <w:rPr>
          <w:rFonts w:ascii="Arial" w:hAnsi="Arial" w:cs="Arial"/>
          <w:sz w:val="20"/>
          <w:szCs w:val="20"/>
        </w:rPr>
        <w:t xml:space="preserve">.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72DD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417FF">
        <w:rPr>
          <w:rFonts w:ascii="Arial" w:hAnsi="Arial" w:cs="Arial"/>
          <w:sz w:val="20"/>
          <w:szCs w:val="20"/>
        </w:rPr>
        <w:t>O requerimento deverá especificar com clareza:</w:t>
      </w:r>
    </w:p>
    <w:p w:rsidR="009417FF" w:rsidRDefault="009417F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7FF" w:rsidRPr="009417FF" w:rsidRDefault="009417FF" w:rsidP="009417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7FF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ramo de comércio e indústria</w:t>
      </w:r>
      <w:bookmarkStart w:id="0" w:name="_GoBack"/>
      <w:bookmarkEnd w:id="0"/>
    </w:p>
    <w:p w:rsidR="007272DD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272DD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8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272DD">
        <w:rPr>
          <w:rFonts w:ascii="Arial" w:hAnsi="Arial" w:cs="Arial"/>
          <w:sz w:val="20"/>
          <w:szCs w:val="20"/>
        </w:rPr>
        <w:t>1</w:t>
      </w:r>
      <w:r w:rsidR="007D3344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3344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51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B851F21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2019-07-19T14:57:00Z</dcterms:created>
  <dcterms:modified xsi:type="dcterms:W3CDTF">2019-07-19T15:00:00Z</dcterms:modified>
</cp:coreProperties>
</file>