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24569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4877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5B5F2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F2F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245692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receber em Doação uma faixa </w:t>
      </w:r>
      <w:r w:rsidR="00D8487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terreno</w:t>
      </w:r>
      <w:r w:rsidR="005B0EBB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877" w:rsidRPr="00D84877" w:rsidRDefault="0071744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84877">
        <w:rPr>
          <w:rFonts w:ascii="Arial" w:hAnsi="Arial" w:cs="Arial"/>
          <w:b/>
          <w:sz w:val="20"/>
          <w:szCs w:val="20"/>
        </w:rPr>
        <w:t>H. LOUIS BAXMANN, PREFEITO MUNICIPAL DE FERRAZ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DE VASCONCELOS, USANDO AS ATRIBUIÇÕES QUE LHE SÃO CONFERIDAS POR LEI,</w:t>
      </w:r>
    </w:p>
    <w:p w:rsidR="00D84877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2353">
        <w:rPr>
          <w:rFonts w:ascii="Arial" w:hAnsi="Arial" w:cs="Arial"/>
          <w:sz w:val="20"/>
          <w:szCs w:val="20"/>
        </w:rPr>
        <w:t xml:space="preserve">Fica </w:t>
      </w:r>
      <w:r w:rsidR="00D84877">
        <w:rPr>
          <w:rFonts w:ascii="Arial" w:hAnsi="Arial" w:cs="Arial"/>
          <w:sz w:val="20"/>
          <w:szCs w:val="20"/>
        </w:rPr>
        <w:t>autorizado a Prefeitura Municipal de Ferraz de Vasconcelos a receber em doação da</w:t>
      </w:r>
      <w:r w:rsidR="00D84877">
        <w:rPr>
          <w:rFonts w:ascii="Arial" w:hAnsi="Arial" w:cs="Arial"/>
          <w:sz w:val="20"/>
          <w:szCs w:val="20"/>
        </w:rPr>
        <w:t xml:space="preserve"> S.A. </w:t>
      </w:r>
      <w:r w:rsidR="00D84877">
        <w:rPr>
          <w:rFonts w:ascii="Arial" w:hAnsi="Arial" w:cs="Arial"/>
          <w:sz w:val="20"/>
          <w:szCs w:val="20"/>
        </w:rPr>
        <w:t>Territorial e</w:t>
      </w:r>
      <w:r w:rsidR="00D84877">
        <w:rPr>
          <w:rFonts w:ascii="Arial" w:hAnsi="Arial" w:cs="Arial"/>
          <w:sz w:val="20"/>
          <w:szCs w:val="20"/>
        </w:rPr>
        <w:t xml:space="preserve"> </w:t>
      </w:r>
      <w:r w:rsidR="00D84877">
        <w:rPr>
          <w:rFonts w:ascii="Arial" w:hAnsi="Arial" w:cs="Arial"/>
          <w:sz w:val="20"/>
          <w:szCs w:val="20"/>
        </w:rPr>
        <w:t xml:space="preserve">Agrícola </w:t>
      </w:r>
      <w:proofErr w:type="spellStart"/>
      <w:r w:rsidR="00D84877">
        <w:rPr>
          <w:rFonts w:ascii="Arial" w:hAnsi="Arial" w:cs="Arial"/>
          <w:sz w:val="20"/>
          <w:szCs w:val="20"/>
        </w:rPr>
        <w:t>Romanópolis</w:t>
      </w:r>
      <w:proofErr w:type="spellEnd"/>
      <w:r w:rsidR="00D84877">
        <w:rPr>
          <w:rFonts w:ascii="Arial" w:hAnsi="Arial" w:cs="Arial"/>
          <w:sz w:val="20"/>
          <w:szCs w:val="20"/>
        </w:rPr>
        <w:t xml:space="preserve"> um</w:t>
      </w:r>
      <w:r w:rsidR="00D84877">
        <w:rPr>
          <w:rFonts w:ascii="Arial" w:hAnsi="Arial" w:cs="Arial"/>
          <w:sz w:val="20"/>
          <w:szCs w:val="20"/>
        </w:rPr>
        <w:t xml:space="preserve"> </w:t>
      </w:r>
      <w:r w:rsidR="00D84877">
        <w:rPr>
          <w:rFonts w:ascii="Arial" w:hAnsi="Arial" w:cs="Arial"/>
          <w:sz w:val="20"/>
          <w:szCs w:val="20"/>
        </w:rPr>
        <w:t>terreno medind</w:t>
      </w:r>
      <w:r w:rsidR="00EF1E5B">
        <w:rPr>
          <w:rFonts w:ascii="Arial" w:hAnsi="Arial" w:cs="Arial"/>
          <w:sz w:val="20"/>
          <w:szCs w:val="20"/>
        </w:rPr>
        <w:t xml:space="preserve">o </w:t>
      </w:r>
      <w:r w:rsidR="00D84877">
        <w:rPr>
          <w:rFonts w:ascii="Arial" w:hAnsi="Arial" w:cs="Arial"/>
          <w:sz w:val="20"/>
          <w:szCs w:val="20"/>
        </w:rPr>
        <w:t>aproximadamente 1.167m², constituindo parte da Praça Nossa senhora da Paz, nesta cidade</w:t>
      </w:r>
      <w:r w:rsidR="004F679F">
        <w:rPr>
          <w:rFonts w:ascii="Arial" w:hAnsi="Arial" w:cs="Arial"/>
          <w:sz w:val="20"/>
          <w:szCs w:val="20"/>
        </w:rPr>
        <w:t>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41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4877">
        <w:rPr>
          <w:rFonts w:ascii="Arial" w:hAnsi="Arial" w:cs="Arial"/>
          <w:sz w:val="20"/>
          <w:szCs w:val="20"/>
        </w:rPr>
        <w:t>As despesas decorrentes à execução da presente Lei, serão cobertos pela verba codificada sob nº 8.20.1 e 8.99.1 – Despesas Imprevistas</w:t>
      </w:r>
      <w:r w:rsidR="004B6E41">
        <w:rPr>
          <w:rFonts w:ascii="Arial" w:hAnsi="Arial" w:cs="Arial"/>
          <w:sz w:val="20"/>
          <w:szCs w:val="20"/>
        </w:rPr>
        <w:t>.</w:t>
      </w:r>
    </w:p>
    <w:p w:rsidR="004B6E41" w:rsidRDefault="004B6E4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4B6E4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5344D">
        <w:rPr>
          <w:rFonts w:ascii="Arial" w:hAnsi="Arial" w:cs="Arial"/>
          <w:sz w:val="20"/>
          <w:szCs w:val="20"/>
        </w:rPr>
        <w:t>Esta L</w:t>
      </w:r>
      <w:r w:rsidR="00E204E5" w:rsidRPr="00E204E5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344D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D84877">
        <w:rPr>
          <w:rFonts w:ascii="Arial" w:hAnsi="Arial" w:cs="Arial"/>
          <w:sz w:val="20"/>
          <w:szCs w:val="20"/>
        </w:rPr>
        <w:t>2</w:t>
      </w:r>
      <w:r w:rsidR="00EF1E5B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84877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45692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023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6E41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5F2F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1FF9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1744A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344D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4877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04E5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E5B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2019-07-22T16:42:00Z</dcterms:created>
  <dcterms:modified xsi:type="dcterms:W3CDTF">2019-07-22T17:09:00Z</dcterms:modified>
</cp:coreProperties>
</file>