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F413A">
        <w:rPr>
          <w:rFonts w:ascii="Arial" w:hAnsi="Arial" w:cs="Arial"/>
          <w:b/>
          <w:sz w:val="20"/>
          <w:szCs w:val="20"/>
        </w:rPr>
        <w:t>7</w:t>
      </w:r>
      <w:r w:rsidR="00B3265B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68BF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12BCF">
        <w:rPr>
          <w:rFonts w:ascii="Arial" w:hAnsi="Arial" w:cs="Arial"/>
          <w:b/>
          <w:sz w:val="20"/>
          <w:szCs w:val="20"/>
        </w:rPr>
        <w:t>NOVEMBRO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3265B">
        <w:rPr>
          <w:rFonts w:ascii="Arial" w:hAnsi="Arial" w:cs="Arial"/>
          <w:sz w:val="20"/>
          <w:szCs w:val="20"/>
        </w:rPr>
        <w:t>suplementação de verbas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 xml:space="preserve">Fica </w:t>
      </w:r>
      <w:r w:rsidR="00B3265B">
        <w:rPr>
          <w:rFonts w:ascii="Arial" w:hAnsi="Arial" w:cs="Arial"/>
          <w:sz w:val="20"/>
          <w:szCs w:val="20"/>
        </w:rPr>
        <w:t>aberto na Contadoria da Prefeitura Municipal, um crédito de Cr$ 40.000,00 (quarenta mil cruzeiros)</w:t>
      </w:r>
      <w:r w:rsidR="006A4C3C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65B" w:rsidRDefault="00B3265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B3265B">
        <w:rPr>
          <w:rFonts w:ascii="Arial" w:hAnsi="Arial" w:cs="Arial"/>
          <w:sz w:val="20"/>
          <w:szCs w:val="20"/>
        </w:rPr>
        <w:t>O crédito acima mencionado destina-se para reforço da verba dotada no orçamento vigente, abaixo discriminada:</w:t>
      </w:r>
    </w:p>
    <w:p w:rsidR="00B3265B" w:rsidRDefault="00B3265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217"/>
        <w:gridCol w:w="1196"/>
      </w:tblGrid>
      <w:tr w:rsidR="00B3265B" w:rsidRPr="00B3265B" w:rsidTr="00B3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3265B" w:rsidRPr="00B3265B" w:rsidRDefault="00B3265B" w:rsidP="00B326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65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265B" w:rsidRPr="00B3265B" w:rsidRDefault="00B3265B" w:rsidP="00B326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65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3265B" w:rsidTr="00B3265B">
        <w:trPr>
          <w:jc w:val="center"/>
        </w:trPr>
        <w:tc>
          <w:tcPr>
            <w:tcW w:w="0" w:type="auto"/>
          </w:tcPr>
          <w:p w:rsidR="00B3265B" w:rsidRDefault="00B3265B" w:rsidP="006A4C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único,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265B">
              <w:rPr>
                <w:rFonts w:ascii="Arial" w:hAnsi="Arial" w:cs="Arial"/>
                <w:sz w:val="20"/>
                <w:szCs w:val="20"/>
              </w:rPr>
              <w:t>digo 3º - 3.40.1 – 8.89.3 – I – Aquisição de materiais para reparações</w:t>
            </w:r>
          </w:p>
        </w:tc>
        <w:tc>
          <w:tcPr>
            <w:tcW w:w="0" w:type="auto"/>
          </w:tcPr>
          <w:p w:rsidR="00B3265B" w:rsidRDefault="00B3265B" w:rsidP="00B326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5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B3265B" w:rsidRDefault="00B3265B" w:rsidP="006A4C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413A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B3265B">
        <w:rPr>
          <w:rFonts w:ascii="Arial" w:hAnsi="Arial" w:cs="Arial"/>
          <w:sz w:val="20"/>
          <w:szCs w:val="20"/>
        </w:rPr>
        <w:t>O crédito de que trata o artigo 1º, será coberto pela seguinte anulação parcial:</w:t>
      </w:r>
    </w:p>
    <w:p w:rsidR="00B3265B" w:rsidRDefault="00B3265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760"/>
        <w:gridCol w:w="1196"/>
      </w:tblGrid>
      <w:tr w:rsidR="00B3265B" w:rsidRPr="00B3265B" w:rsidTr="00D61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3265B" w:rsidRPr="00B3265B" w:rsidRDefault="00B3265B" w:rsidP="00D61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65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265B" w:rsidRPr="00B3265B" w:rsidRDefault="00B3265B" w:rsidP="00D61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65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3265B" w:rsidTr="00D617D3">
        <w:trPr>
          <w:jc w:val="center"/>
        </w:trPr>
        <w:tc>
          <w:tcPr>
            <w:tcW w:w="0" w:type="auto"/>
          </w:tcPr>
          <w:p w:rsidR="00B3265B" w:rsidRDefault="00B3265B" w:rsidP="00450B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</w:t>
            </w:r>
            <w:r w:rsidR="00450B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265B">
              <w:rPr>
                <w:rFonts w:ascii="Arial" w:hAnsi="Arial" w:cs="Arial"/>
                <w:sz w:val="20"/>
                <w:szCs w:val="20"/>
              </w:rPr>
              <w:t>3º - 3.40.1 – 8.89.</w:t>
            </w:r>
            <w:r w:rsidR="00450B3C">
              <w:rPr>
                <w:rFonts w:ascii="Arial" w:hAnsi="Arial" w:cs="Arial"/>
                <w:sz w:val="20"/>
                <w:szCs w:val="20"/>
              </w:rPr>
              <w:t>1</w:t>
            </w:r>
            <w:r w:rsidRPr="00B3265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50B3C">
              <w:rPr>
                <w:rFonts w:ascii="Arial" w:hAnsi="Arial" w:cs="Arial"/>
                <w:sz w:val="20"/>
                <w:szCs w:val="20"/>
              </w:rPr>
              <w:t>quatro diaristas</w:t>
            </w:r>
          </w:p>
        </w:tc>
        <w:tc>
          <w:tcPr>
            <w:tcW w:w="0" w:type="auto"/>
          </w:tcPr>
          <w:p w:rsidR="00B3265B" w:rsidRDefault="00B3265B" w:rsidP="00D617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5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6A4C3C" w:rsidRDefault="006A4C3C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8668BF">
        <w:rPr>
          <w:rFonts w:ascii="Arial" w:hAnsi="Arial" w:cs="Arial"/>
          <w:sz w:val="20"/>
          <w:szCs w:val="20"/>
        </w:rPr>
        <w:t>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A4C3C">
        <w:rPr>
          <w:rFonts w:ascii="Arial" w:hAnsi="Arial" w:cs="Arial"/>
          <w:sz w:val="20"/>
          <w:szCs w:val="20"/>
        </w:rPr>
        <w:t>novembro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A77EC"/>
    <w:rsid w:val="004B29E0"/>
    <w:rsid w:val="004C63FC"/>
    <w:rsid w:val="004F413A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E5BD6"/>
    <w:rsid w:val="00C27B9F"/>
    <w:rsid w:val="00C27FB5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B622-B741-4BC6-81C2-AAAA063C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2019-07-24T12:22:00Z</dcterms:created>
  <dcterms:modified xsi:type="dcterms:W3CDTF">2019-07-24T12:28:00Z</dcterms:modified>
</cp:coreProperties>
</file>