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30</w:t>
      </w:r>
      <w:r w:rsidR="006E6A01">
        <w:rPr>
          <w:rFonts w:ascii="Arial" w:hAnsi="Arial" w:cs="Arial"/>
          <w:b/>
          <w:sz w:val="20"/>
          <w:szCs w:val="20"/>
        </w:rPr>
        <w:t>5</w:t>
      </w:r>
      <w:r w:rsidR="00E2725F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JUL</w:t>
      </w:r>
      <w:r w:rsidR="008D5C5D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6E6A01">
        <w:rPr>
          <w:rFonts w:ascii="Arial" w:hAnsi="Arial" w:cs="Arial"/>
          <w:sz w:val="20"/>
          <w:szCs w:val="20"/>
        </w:rPr>
        <w:t>denominação de Parque Infantil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 PREFEITO</w:t>
      </w:r>
      <w:r w:rsidR="001E4A05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0609BB"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D16EDC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DE FERRAZ DE VASCONCELOS </w:t>
      </w:r>
      <w:r w:rsidR="00F90406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F90406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E6A01">
        <w:rPr>
          <w:rFonts w:ascii="Arial" w:hAnsi="Arial" w:cs="Arial"/>
          <w:sz w:val="20"/>
          <w:szCs w:val="20"/>
        </w:rPr>
        <w:t xml:space="preserve">Passa a denominar-se Parque Infantil “Dr. </w:t>
      </w:r>
      <w:proofErr w:type="spellStart"/>
      <w:r w:rsidR="006E6A01">
        <w:rPr>
          <w:rFonts w:ascii="Arial" w:hAnsi="Arial" w:cs="Arial"/>
          <w:sz w:val="20"/>
          <w:szCs w:val="20"/>
        </w:rPr>
        <w:t>Derville</w:t>
      </w:r>
      <w:proofErr w:type="spellEnd"/>
      <w:r w:rsidR="006E6A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6A01">
        <w:rPr>
          <w:rFonts w:ascii="Arial" w:hAnsi="Arial" w:cs="Arial"/>
          <w:sz w:val="20"/>
          <w:szCs w:val="20"/>
        </w:rPr>
        <w:t>Alegretti</w:t>
      </w:r>
      <w:proofErr w:type="spellEnd"/>
      <w:r w:rsidR="006E6A01">
        <w:rPr>
          <w:rFonts w:ascii="Arial" w:hAnsi="Arial" w:cs="Arial"/>
          <w:sz w:val="20"/>
          <w:szCs w:val="20"/>
        </w:rPr>
        <w:t>”, o parque infantil instalado na Praça Lauro Muller de nosso Município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9EF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6E6A01">
        <w:rPr>
          <w:rFonts w:ascii="Arial" w:hAnsi="Arial" w:cs="Arial"/>
          <w:sz w:val="20"/>
          <w:szCs w:val="20"/>
        </w:rPr>
        <w:t>As despesas para cumprimento da presente Lei, correrão por conta da verba própria para instalação de Parque Infantil, do orçamento do exercício vigente</w:t>
      </w:r>
      <w:r w:rsidR="00F619EF">
        <w:rPr>
          <w:rFonts w:ascii="Arial" w:hAnsi="Arial" w:cs="Arial"/>
          <w:sz w:val="20"/>
          <w:szCs w:val="20"/>
        </w:rPr>
        <w:t>.</w:t>
      </w:r>
    </w:p>
    <w:p w:rsidR="00F619EF" w:rsidRDefault="00F619EF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619E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 xml:space="preserve">, </w:t>
      </w:r>
      <w:r w:rsidR="00A94E18">
        <w:rPr>
          <w:rFonts w:ascii="Arial" w:hAnsi="Arial" w:cs="Arial"/>
          <w:sz w:val="20"/>
          <w:szCs w:val="20"/>
        </w:rPr>
        <w:t>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6E6A01">
        <w:rPr>
          <w:rFonts w:ascii="Arial" w:hAnsi="Arial" w:cs="Arial"/>
          <w:sz w:val="20"/>
          <w:szCs w:val="20"/>
        </w:rPr>
        <w:t>1</w:t>
      </w:r>
      <w:r w:rsidR="00253E9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3E91">
        <w:rPr>
          <w:rFonts w:ascii="Arial" w:hAnsi="Arial" w:cs="Arial"/>
          <w:sz w:val="20"/>
          <w:szCs w:val="20"/>
        </w:rPr>
        <w:t>jul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A94E18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6559"/>
    <w:rsid w:val="00245328"/>
    <w:rsid w:val="00253E91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16CC6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2725F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B99FC-2D27-423F-BEF8-A35DB4D0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2019-07-25T12:08:00Z</dcterms:created>
  <dcterms:modified xsi:type="dcterms:W3CDTF">2019-07-25T13:43:00Z</dcterms:modified>
</cp:coreProperties>
</file>