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ED7402">
        <w:rPr>
          <w:rFonts w:ascii="Arial" w:hAnsi="Arial" w:cs="Arial"/>
          <w:b/>
          <w:sz w:val="20"/>
          <w:szCs w:val="20"/>
        </w:rPr>
        <w:t>4</w:t>
      </w:r>
      <w:r w:rsidR="002B3E86">
        <w:rPr>
          <w:rFonts w:ascii="Arial" w:hAnsi="Arial" w:cs="Arial"/>
          <w:b/>
          <w:sz w:val="20"/>
          <w:szCs w:val="20"/>
        </w:rPr>
        <w:t>1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D7402">
        <w:rPr>
          <w:rFonts w:ascii="Arial" w:hAnsi="Arial" w:cs="Arial"/>
          <w:b/>
          <w:sz w:val="20"/>
          <w:szCs w:val="20"/>
        </w:rPr>
        <w:t>25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7670DF">
        <w:rPr>
          <w:rFonts w:ascii="Arial" w:hAnsi="Arial" w:cs="Arial"/>
          <w:b/>
          <w:sz w:val="20"/>
          <w:szCs w:val="20"/>
        </w:rPr>
        <w:t>MAIO</w:t>
      </w:r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365A86">
        <w:rPr>
          <w:rFonts w:ascii="Arial" w:hAnsi="Arial" w:cs="Arial"/>
          <w:b/>
          <w:sz w:val="20"/>
          <w:szCs w:val="20"/>
        </w:rPr>
        <w:t>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5C83" w:rsidRPr="00F97643" w:rsidRDefault="00445C83" w:rsidP="00ED740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F97643">
        <w:rPr>
          <w:rFonts w:ascii="Arial" w:hAnsi="Arial" w:cs="Arial"/>
          <w:sz w:val="20"/>
          <w:szCs w:val="20"/>
        </w:rPr>
        <w:t xml:space="preserve">Dispõe sobre </w:t>
      </w:r>
      <w:r w:rsidR="002B3E86">
        <w:rPr>
          <w:rFonts w:ascii="Arial" w:hAnsi="Arial" w:cs="Arial"/>
          <w:sz w:val="20"/>
          <w:szCs w:val="20"/>
        </w:rPr>
        <w:t>declaração de utilidade pública</w:t>
      </w:r>
      <w:r w:rsidRPr="00F97643">
        <w:rPr>
          <w:rFonts w:ascii="Arial" w:hAnsi="Arial" w:cs="Arial"/>
          <w:sz w:val="20"/>
          <w:szCs w:val="20"/>
        </w:rPr>
        <w:t>.</w:t>
      </w:r>
    </w:p>
    <w:p w:rsidR="00445C83" w:rsidRDefault="00445C83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D40F07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SENHOR PEDRO PAULO PAULINO, PREFEITO MUNICIPAL </w:t>
      </w:r>
      <w:r w:rsidR="003535AC">
        <w:rPr>
          <w:rFonts w:ascii="Arial" w:hAnsi="Arial" w:cs="Arial"/>
          <w:b/>
          <w:sz w:val="20"/>
          <w:szCs w:val="20"/>
        </w:rPr>
        <w:t xml:space="preserve">DE FERRAZ DE VASCONCELOS, </w:t>
      </w:r>
      <w:r>
        <w:rPr>
          <w:rFonts w:ascii="Arial" w:hAnsi="Arial" w:cs="Arial"/>
          <w:b/>
          <w:sz w:val="20"/>
          <w:szCs w:val="20"/>
        </w:rPr>
        <w:t xml:space="preserve">COMARCA DE MOGI DAS CRUZES, ESTADO DE SÃO PAULO, ETC., </w:t>
      </w:r>
      <w:r w:rsidR="002B3E86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D40F07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</w:t>
      </w:r>
      <w:r w:rsidR="00F9764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</w:t>
      </w:r>
      <w:r w:rsidRPr="00D40F07">
        <w:rPr>
          <w:rFonts w:ascii="Arial" w:hAnsi="Arial" w:cs="Arial"/>
          <w:sz w:val="20"/>
          <w:szCs w:val="20"/>
        </w:rPr>
        <w:t>A CÂMARA MUNICIPAL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535AC" w:rsidRPr="003535AC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3535AC" w:rsidRPr="003535AC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 xml:space="preserve">ELE SANCIONA E </w:t>
      </w:r>
      <w:r w:rsidR="003535AC" w:rsidRPr="003535AC">
        <w:rPr>
          <w:rFonts w:ascii="Arial" w:hAnsi="Arial" w:cs="Arial"/>
          <w:sz w:val="20"/>
          <w:szCs w:val="20"/>
        </w:rPr>
        <w:t>PROMULG</w:t>
      </w:r>
      <w:r w:rsidR="00365A86">
        <w:rPr>
          <w:rFonts w:ascii="Arial" w:hAnsi="Arial" w:cs="Arial"/>
          <w:sz w:val="20"/>
          <w:szCs w:val="20"/>
        </w:rPr>
        <w:t>A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B17B1" w:rsidRDefault="009E46C8" w:rsidP="007670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670DF">
        <w:rPr>
          <w:rFonts w:ascii="Arial" w:hAnsi="Arial" w:cs="Arial"/>
          <w:sz w:val="20"/>
          <w:szCs w:val="20"/>
        </w:rPr>
        <w:t xml:space="preserve">Fica </w:t>
      </w:r>
      <w:r w:rsidR="002B3E86">
        <w:rPr>
          <w:rFonts w:ascii="Arial" w:hAnsi="Arial" w:cs="Arial"/>
          <w:sz w:val="20"/>
          <w:szCs w:val="20"/>
        </w:rPr>
        <w:t xml:space="preserve">declaradas de utilidade pública, a fim de ser desapropriado posteriormente amigável ou judicialmente, um lote de terreno existente em continuação a Rua Pedro Leite, para ligação dessa à rua Sebastião Leite, numa área total de 400 metros aproximadamente, e a área de terreno necessário para a ligação da Rua Clóvis </w:t>
      </w:r>
      <w:proofErr w:type="spellStart"/>
      <w:r w:rsidR="002B3E86">
        <w:rPr>
          <w:rFonts w:ascii="Arial" w:hAnsi="Arial" w:cs="Arial"/>
          <w:sz w:val="20"/>
          <w:szCs w:val="20"/>
        </w:rPr>
        <w:t>Beviláqua</w:t>
      </w:r>
      <w:proofErr w:type="spellEnd"/>
      <w:r w:rsidR="002B3E86">
        <w:rPr>
          <w:rFonts w:ascii="Arial" w:hAnsi="Arial" w:cs="Arial"/>
          <w:sz w:val="20"/>
          <w:szCs w:val="20"/>
        </w:rPr>
        <w:t xml:space="preserve"> à rua Sebastião Leite</w:t>
      </w:r>
      <w:r w:rsidR="006B1A96">
        <w:rPr>
          <w:rFonts w:ascii="Arial" w:hAnsi="Arial" w:cs="Arial"/>
          <w:sz w:val="20"/>
          <w:szCs w:val="20"/>
        </w:rPr>
        <w:t>.</w:t>
      </w:r>
      <w:r w:rsidR="00374F2F">
        <w:rPr>
          <w:rFonts w:ascii="Arial" w:hAnsi="Arial" w:cs="Arial"/>
          <w:sz w:val="20"/>
          <w:szCs w:val="20"/>
        </w:rPr>
        <w:t xml:space="preserve"> </w:t>
      </w:r>
    </w:p>
    <w:p w:rsidR="00374F2F" w:rsidRDefault="00374F2F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17FF" w:rsidRDefault="000609BB" w:rsidP="002B3E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2B3E86">
        <w:rPr>
          <w:rFonts w:ascii="Arial" w:hAnsi="Arial" w:cs="Arial"/>
          <w:sz w:val="20"/>
          <w:szCs w:val="20"/>
        </w:rPr>
        <w:t>As despesas decorrentes com a execução desta lei, correrão por conta da verba própria constante do orçamento, suplementada se necessário for</w:t>
      </w:r>
      <w:r w:rsidR="007217FF">
        <w:rPr>
          <w:rFonts w:ascii="Arial" w:hAnsi="Arial" w:cs="Arial"/>
          <w:sz w:val="20"/>
          <w:szCs w:val="20"/>
        </w:rPr>
        <w:t>.</w:t>
      </w:r>
    </w:p>
    <w:p w:rsidR="007217FF" w:rsidRDefault="007217F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7217F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17F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Esta Lei entra</w:t>
      </w:r>
      <w:r>
        <w:rPr>
          <w:rFonts w:ascii="Arial" w:hAnsi="Arial" w:cs="Arial"/>
          <w:sz w:val="20"/>
          <w:szCs w:val="20"/>
        </w:rPr>
        <w:t>rá</w:t>
      </w:r>
      <w:r w:rsidR="00B34CA6">
        <w:rPr>
          <w:rFonts w:ascii="Arial" w:hAnsi="Arial" w:cs="Arial"/>
          <w:sz w:val="20"/>
          <w:szCs w:val="20"/>
        </w:rPr>
        <w:t xml:space="preserve"> em vigor</w:t>
      </w:r>
      <w:r w:rsidR="002B3E86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2B3E86">
        <w:rPr>
          <w:rFonts w:ascii="Arial" w:hAnsi="Arial" w:cs="Arial"/>
          <w:sz w:val="20"/>
          <w:szCs w:val="20"/>
        </w:rPr>
        <w:t xml:space="preserve">na data de sua publicação, revogadas </w:t>
      </w:r>
      <w:r w:rsidR="00B34CA6">
        <w:rPr>
          <w:rFonts w:ascii="Arial" w:hAnsi="Arial" w:cs="Arial"/>
          <w:sz w:val="20"/>
          <w:szCs w:val="20"/>
        </w:rPr>
        <w:t>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94512A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ED7402">
        <w:rPr>
          <w:rFonts w:ascii="Arial" w:hAnsi="Arial" w:cs="Arial"/>
          <w:sz w:val="20"/>
          <w:szCs w:val="20"/>
        </w:rPr>
        <w:t>25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7670DF">
        <w:rPr>
          <w:rFonts w:ascii="Arial" w:hAnsi="Arial" w:cs="Arial"/>
          <w:sz w:val="20"/>
          <w:szCs w:val="20"/>
        </w:rPr>
        <w:t>maio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C13DAF" w:rsidRDefault="0094512A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1A246F" w:rsidRDefault="0094512A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DF77B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13DAF" w:rsidRDefault="006B1A96" w:rsidP="00C13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de Leis e p</w:t>
      </w:r>
      <w:r w:rsidR="00C13DAF">
        <w:rPr>
          <w:rFonts w:ascii="Arial" w:hAnsi="Arial" w:cs="Arial"/>
          <w:sz w:val="20"/>
          <w:szCs w:val="20"/>
        </w:rPr>
        <w:t xml:space="preserve">ublicada </w:t>
      </w:r>
      <w:r w:rsidR="0094512A">
        <w:rPr>
          <w:rFonts w:ascii="Arial" w:hAnsi="Arial" w:cs="Arial"/>
          <w:sz w:val="20"/>
          <w:szCs w:val="20"/>
        </w:rPr>
        <w:t xml:space="preserve">por afixação no local de costume </w:t>
      </w:r>
      <w:r w:rsidR="00C13DAF">
        <w:rPr>
          <w:rFonts w:ascii="Arial" w:hAnsi="Arial" w:cs="Arial"/>
          <w:sz w:val="20"/>
          <w:szCs w:val="20"/>
        </w:rPr>
        <w:t>na data</w:t>
      </w:r>
      <w:r w:rsidR="001A246F">
        <w:rPr>
          <w:rFonts w:ascii="Arial" w:hAnsi="Arial" w:cs="Arial"/>
          <w:sz w:val="20"/>
          <w:szCs w:val="20"/>
        </w:rPr>
        <w:t xml:space="preserve"> supra</w:t>
      </w:r>
      <w:r w:rsidR="00C13DAF">
        <w:rPr>
          <w:rFonts w:ascii="Arial" w:hAnsi="Arial" w:cs="Arial"/>
          <w:sz w:val="20"/>
          <w:szCs w:val="20"/>
        </w:rPr>
        <w:t>.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94512A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EDGARD STOCCO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</w:t>
      </w:r>
      <w:r w:rsidR="0094512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="0094512A">
        <w:rPr>
          <w:rFonts w:ascii="Arial" w:hAnsi="Arial" w:cs="Arial"/>
          <w:sz w:val="20"/>
          <w:szCs w:val="20"/>
        </w:rPr>
        <w:t>Expediente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1AD5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D451D"/>
    <w:rsid w:val="000E00AA"/>
    <w:rsid w:val="00112BCF"/>
    <w:rsid w:val="00113709"/>
    <w:rsid w:val="00115158"/>
    <w:rsid w:val="001207A5"/>
    <w:rsid w:val="00126088"/>
    <w:rsid w:val="00127A68"/>
    <w:rsid w:val="00132801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3E86"/>
    <w:rsid w:val="002B4A11"/>
    <w:rsid w:val="002C01CD"/>
    <w:rsid w:val="002F56D8"/>
    <w:rsid w:val="00311AD5"/>
    <w:rsid w:val="003120A0"/>
    <w:rsid w:val="00313158"/>
    <w:rsid w:val="00326908"/>
    <w:rsid w:val="00332227"/>
    <w:rsid w:val="00335A28"/>
    <w:rsid w:val="00341B83"/>
    <w:rsid w:val="003450BC"/>
    <w:rsid w:val="003460FD"/>
    <w:rsid w:val="003535AC"/>
    <w:rsid w:val="0035404A"/>
    <w:rsid w:val="00365A86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054"/>
    <w:rsid w:val="00434408"/>
    <w:rsid w:val="004376D7"/>
    <w:rsid w:val="00445C83"/>
    <w:rsid w:val="00450B3C"/>
    <w:rsid w:val="004547FB"/>
    <w:rsid w:val="0045769D"/>
    <w:rsid w:val="00460223"/>
    <w:rsid w:val="00461FC9"/>
    <w:rsid w:val="00476057"/>
    <w:rsid w:val="00477668"/>
    <w:rsid w:val="0048263B"/>
    <w:rsid w:val="0048416A"/>
    <w:rsid w:val="00485613"/>
    <w:rsid w:val="0048607F"/>
    <w:rsid w:val="00490EAE"/>
    <w:rsid w:val="004A77EC"/>
    <w:rsid w:val="004B29E0"/>
    <w:rsid w:val="004B2AA2"/>
    <w:rsid w:val="004C0F05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57543"/>
    <w:rsid w:val="00564D5C"/>
    <w:rsid w:val="00564F52"/>
    <w:rsid w:val="0057137F"/>
    <w:rsid w:val="00575E9E"/>
    <w:rsid w:val="00577113"/>
    <w:rsid w:val="00585206"/>
    <w:rsid w:val="005859B4"/>
    <w:rsid w:val="00585C13"/>
    <w:rsid w:val="00587812"/>
    <w:rsid w:val="005A4CA5"/>
    <w:rsid w:val="005A7A3C"/>
    <w:rsid w:val="005B79F4"/>
    <w:rsid w:val="005C078E"/>
    <w:rsid w:val="005D3CB9"/>
    <w:rsid w:val="005D55F1"/>
    <w:rsid w:val="005E2A39"/>
    <w:rsid w:val="005F38D4"/>
    <w:rsid w:val="005F7C7A"/>
    <w:rsid w:val="00615D34"/>
    <w:rsid w:val="00616CC6"/>
    <w:rsid w:val="00623064"/>
    <w:rsid w:val="00653603"/>
    <w:rsid w:val="006645CE"/>
    <w:rsid w:val="006669AD"/>
    <w:rsid w:val="00680328"/>
    <w:rsid w:val="00686022"/>
    <w:rsid w:val="006906C7"/>
    <w:rsid w:val="0069673A"/>
    <w:rsid w:val="006A4C3C"/>
    <w:rsid w:val="006B1A96"/>
    <w:rsid w:val="006B5C90"/>
    <w:rsid w:val="006E6148"/>
    <w:rsid w:val="006E6A01"/>
    <w:rsid w:val="007133E2"/>
    <w:rsid w:val="007217FF"/>
    <w:rsid w:val="00726414"/>
    <w:rsid w:val="007324F8"/>
    <w:rsid w:val="00734B59"/>
    <w:rsid w:val="007419F3"/>
    <w:rsid w:val="00757A3F"/>
    <w:rsid w:val="0076084E"/>
    <w:rsid w:val="007670DF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7F750F"/>
    <w:rsid w:val="008077E9"/>
    <w:rsid w:val="008144DB"/>
    <w:rsid w:val="008330B2"/>
    <w:rsid w:val="00840F62"/>
    <w:rsid w:val="00843C4C"/>
    <w:rsid w:val="00852F76"/>
    <w:rsid w:val="0086359A"/>
    <w:rsid w:val="008668BF"/>
    <w:rsid w:val="00871A26"/>
    <w:rsid w:val="008842DE"/>
    <w:rsid w:val="00884D4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5C5D"/>
    <w:rsid w:val="008D6C23"/>
    <w:rsid w:val="008E5DB0"/>
    <w:rsid w:val="008E604F"/>
    <w:rsid w:val="008F3202"/>
    <w:rsid w:val="008F4E60"/>
    <w:rsid w:val="00900529"/>
    <w:rsid w:val="00902438"/>
    <w:rsid w:val="00910CCF"/>
    <w:rsid w:val="009165B4"/>
    <w:rsid w:val="009243B3"/>
    <w:rsid w:val="0094197E"/>
    <w:rsid w:val="0094512A"/>
    <w:rsid w:val="009546A3"/>
    <w:rsid w:val="00975B8A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1AAC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14996"/>
    <w:rsid w:val="00B17F7D"/>
    <w:rsid w:val="00B20AE6"/>
    <w:rsid w:val="00B2427C"/>
    <w:rsid w:val="00B25DA9"/>
    <w:rsid w:val="00B3265B"/>
    <w:rsid w:val="00B32DD2"/>
    <w:rsid w:val="00B34CA6"/>
    <w:rsid w:val="00BA452B"/>
    <w:rsid w:val="00BB2B38"/>
    <w:rsid w:val="00BB42CB"/>
    <w:rsid w:val="00BC3759"/>
    <w:rsid w:val="00BD7B7E"/>
    <w:rsid w:val="00BE5BD6"/>
    <w:rsid w:val="00C13DAF"/>
    <w:rsid w:val="00C222BA"/>
    <w:rsid w:val="00C2356D"/>
    <w:rsid w:val="00C27B9F"/>
    <w:rsid w:val="00C27FB5"/>
    <w:rsid w:val="00C35808"/>
    <w:rsid w:val="00C36559"/>
    <w:rsid w:val="00C43C84"/>
    <w:rsid w:val="00C50F18"/>
    <w:rsid w:val="00C53EBA"/>
    <w:rsid w:val="00C55F91"/>
    <w:rsid w:val="00C62F95"/>
    <w:rsid w:val="00C630B7"/>
    <w:rsid w:val="00C90086"/>
    <w:rsid w:val="00C951D4"/>
    <w:rsid w:val="00CA1503"/>
    <w:rsid w:val="00CA50B5"/>
    <w:rsid w:val="00CB43DC"/>
    <w:rsid w:val="00CB7252"/>
    <w:rsid w:val="00CC6307"/>
    <w:rsid w:val="00CD069D"/>
    <w:rsid w:val="00CD3B3F"/>
    <w:rsid w:val="00CE60B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0F07"/>
    <w:rsid w:val="00D442AB"/>
    <w:rsid w:val="00D47D39"/>
    <w:rsid w:val="00D5126A"/>
    <w:rsid w:val="00D7651E"/>
    <w:rsid w:val="00D76946"/>
    <w:rsid w:val="00D77134"/>
    <w:rsid w:val="00D92032"/>
    <w:rsid w:val="00D931FA"/>
    <w:rsid w:val="00DA17BB"/>
    <w:rsid w:val="00DB4D7C"/>
    <w:rsid w:val="00DC22C1"/>
    <w:rsid w:val="00DD10BA"/>
    <w:rsid w:val="00DD2D2A"/>
    <w:rsid w:val="00DE3217"/>
    <w:rsid w:val="00DE49C3"/>
    <w:rsid w:val="00DE556B"/>
    <w:rsid w:val="00DF5661"/>
    <w:rsid w:val="00DF76D2"/>
    <w:rsid w:val="00DF77B2"/>
    <w:rsid w:val="00E0112D"/>
    <w:rsid w:val="00E11375"/>
    <w:rsid w:val="00E20257"/>
    <w:rsid w:val="00E333FE"/>
    <w:rsid w:val="00E66766"/>
    <w:rsid w:val="00E715BD"/>
    <w:rsid w:val="00E71F57"/>
    <w:rsid w:val="00E72628"/>
    <w:rsid w:val="00E807FD"/>
    <w:rsid w:val="00E83F5F"/>
    <w:rsid w:val="00E86380"/>
    <w:rsid w:val="00EA5738"/>
    <w:rsid w:val="00EA6565"/>
    <w:rsid w:val="00EB4120"/>
    <w:rsid w:val="00EC1EBF"/>
    <w:rsid w:val="00EC3B80"/>
    <w:rsid w:val="00ED3AF8"/>
    <w:rsid w:val="00ED7402"/>
    <w:rsid w:val="00EE2DE8"/>
    <w:rsid w:val="00F025E4"/>
    <w:rsid w:val="00F02B0F"/>
    <w:rsid w:val="00F11D53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97643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E45F00E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358F8-D608-45E8-93A0-4DD581B36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2019-07-29T13:06:00Z</dcterms:created>
  <dcterms:modified xsi:type="dcterms:W3CDTF">2019-07-29T13:12:00Z</dcterms:modified>
</cp:coreProperties>
</file>