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</w:t>
      </w:r>
      <w:r w:rsidR="00F37A98">
        <w:rPr>
          <w:rFonts w:ascii="Arial" w:hAnsi="Arial" w:cs="Arial"/>
          <w:b/>
          <w:sz w:val="20"/>
          <w:szCs w:val="20"/>
        </w:rPr>
        <w:t>2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JU</w:t>
      </w:r>
      <w:r w:rsidR="004535A3">
        <w:rPr>
          <w:rFonts w:ascii="Arial" w:hAnsi="Arial" w:cs="Arial"/>
          <w:b/>
          <w:sz w:val="20"/>
          <w:szCs w:val="20"/>
        </w:rPr>
        <w:t>L</w:t>
      </w:r>
      <w:r w:rsidR="00055743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348C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Prefeito Municipal a receber</w:t>
      </w:r>
      <w:r w:rsidR="00F37A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37A98">
        <w:rPr>
          <w:rFonts w:ascii="Arial" w:hAnsi="Arial" w:cs="Arial"/>
          <w:sz w:val="20"/>
          <w:szCs w:val="20"/>
        </w:rPr>
        <w:t>em doação, faixa de terra destinada à abertura de estrada de ligação entre Ferraz de Vasconcelos e Poá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F37A98">
        <w:rPr>
          <w:rFonts w:ascii="Arial" w:hAnsi="Arial" w:cs="Arial"/>
          <w:sz w:val="20"/>
          <w:szCs w:val="20"/>
        </w:rPr>
        <w:t>o Senhor Prefeito</w:t>
      </w:r>
      <w:r w:rsidR="006348CE">
        <w:rPr>
          <w:rFonts w:ascii="Arial" w:hAnsi="Arial" w:cs="Arial"/>
          <w:sz w:val="20"/>
          <w:szCs w:val="20"/>
        </w:rPr>
        <w:t xml:space="preserve"> Municipal</w:t>
      </w:r>
      <w:r w:rsidR="009045E3">
        <w:rPr>
          <w:rFonts w:ascii="Arial" w:hAnsi="Arial" w:cs="Arial"/>
          <w:sz w:val="20"/>
          <w:szCs w:val="20"/>
        </w:rPr>
        <w:t xml:space="preserve"> </w:t>
      </w:r>
      <w:r w:rsidR="006348CE">
        <w:rPr>
          <w:rFonts w:ascii="Arial" w:hAnsi="Arial" w:cs="Arial"/>
          <w:sz w:val="20"/>
          <w:szCs w:val="20"/>
        </w:rPr>
        <w:t>autorizad</w:t>
      </w:r>
      <w:r w:rsidR="00F37A98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a </w:t>
      </w:r>
      <w:r w:rsidR="006348CE">
        <w:rPr>
          <w:rFonts w:ascii="Arial" w:hAnsi="Arial" w:cs="Arial"/>
          <w:sz w:val="20"/>
          <w:szCs w:val="20"/>
        </w:rPr>
        <w:t xml:space="preserve">receber </w:t>
      </w:r>
      <w:r w:rsidR="00F37A98">
        <w:rPr>
          <w:rFonts w:ascii="Arial" w:hAnsi="Arial" w:cs="Arial"/>
          <w:sz w:val="20"/>
          <w:szCs w:val="20"/>
        </w:rPr>
        <w:t xml:space="preserve">em doação, dos Senhores Armando Inácio e Marcos </w:t>
      </w:r>
      <w:proofErr w:type="spellStart"/>
      <w:r w:rsidR="00F37A98">
        <w:rPr>
          <w:rFonts w:ascii="Arial" w:hAnsi="Arial" w:cs="Arial"/>
          <w:sz w:val="20"/>
          <w:szCs w:val="20"/>
        </w:rPr>
        <w:t>Brusaroxa</w:t>
      </w:r>
      <w:proofErr w:type="spellEnd"/>
      <w:r w:rsidR="00F37A98">
        <w:rPr>
          <w:rFonts w:ascii="Arial" w:hAnsi="Arial" w:cs="Arial"/>
          <w:sz w:val="20"/>
          <w:szCs w:val="20"/>
        </w:rPr>
        <w:t xml:space="preserve">, proprietários do “Sítio Nosso Recanto”, uma faixa de terreno com 12 (doze) </w:t>
      </w:r>
      <w:proofErr w:type="gramStart"/>
      <w:r w:rsidR="00F37A98">
        <w:rPr>
          <w:rFonts w:ascii="Arial" w:hAnsi="Arial" w:cs="Arial"/>
          <w:sz w:val="20"/>
          <w:szCs w:val="20"/>
        </w:rPr>
        <w:t>metros linear</w:t>
      </w:r>
      <w:proofErr w:type="gramEnd"/>
      <w:r w:rsidR="00F37A98">
        <w:rPr>
          <w:rFonts w:ascii="Arial" w:hAnsi="Arial" w:cs="Arial"/>
          <w:sz w:val="20"/>
          <w:szCs w:val="20"/>
        </w:rPr>
        <w:t xml:space="preserve"> de largura, por 370 (trezentos e setenta) metros linear de extensão, num total de 4.440 (quatro mil quatrocentos e quarenta) metros quadrados, faixa de terreno esta</w:t>
      </w:r>
      <w:bookmarkStart w:id="0" w:name="_GoBack"/>
      <w:bookmarkEnd w:id="0"/>
      <w:r w:rsidR="00F37A98">
        <w:rPr>
          <w:rFonts w:ascii="Arial" w:hAnsi="Arial" w:cs="Arial"/>
          <w:sz w:val="20"/>
          <w:szCs w:val="20"/>
        </w:rPr>
        <w:t xml:space="preserve"> destinada à abertura de via pública de ligação entre este Município e o Município de Poá</w:t>
      </w:r>
      <w:r w:rsidR="000F6CA6">
        <w:rPr>
          <w:rFonts w:ascii="Arial" w:hAnsi="Arial" w:cs="Arial"/>
          <w:sz w:val="20"/>
          <w:szCs w:val="20"/>
        </w:rPr>
        <w:t>.</w:t>
      </w:r>
    </w:p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D2097C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F37A98">
        <w:rPr>
          <w:rFonts w:ascii="Arial" w:hAnsi="Arial" w:cs="Arial"/>
          <w:sz w:val="20"/>
          <w:szCs w:val="20"/>
        </w:rPr>
        <w:t>Esta</w:t>
      </w:r>
      <w:r w:rsidR="00055743">
        <w:rPr>
          <w:rFonts w:ascii="Arial" w:hAnsi="Arial" w:cs="Arial"/>
          <w:sz w:val="20"/>
          <w:szCs w:val="20"/>
        </w:rPr>
        <w:t xml:space="preserve">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</w:t>
      </w:r>
      <w:r w:rsidR="0091002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0F6CA6"/>
    <w:rsid w:val="00104F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633CD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46C511C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F106-258A-44DC-B96B-25869877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2019-08-05T20:37:00Z</dcterms:created>
  <dcterms:modified xsi:type="dcterms:W3CDTF">2019-08-05T20:42:00Z</dcterms:modified>
</cp:coreProperties>
</file>