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C073F">
        <w:rPr>
          <w:rFonts w:ascii="Arial" w:hAnsi="Arial" w:cs="Arial"/>
          <w:b/>
          <w:sz w:val="20"/>
          <w:szCs w:val="20"/>
        </w:rPr>
        <w:t>40</w:t>
      </w:r>
      <w:r w:rsidR="002307BE">
        <w:rPr>
          <w:rFonts w:ascii="Arial" w:hAnsi="Arial" w:cs="Arial"/>
          <w:b/>
          <w:sz w:val="20"/>
          <w:szCs w:val="20"/>
        </w:rPr>
        <w:t>4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3228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307BE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75464">
        <w:rPr>
          <w:rFonts w:ascii="Arial" w:hAnsi="Arial" w:cs="Arial"/>
          <w:sz w:val="20"/>
          <w:szCs w:val="20"/>
        </w:rPr>
        <w:t>enomina via pública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16B" w:rsidRDefault="009E46C8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75464">
        <w:rPr>
          <w:rFonts w:ascii="Arial" w:hAnsi="Arial" w:cs="Arial"/>
          <w:sz w:val="20"/>
          <w:szCs w:val="20"/>
        </w:rPr>
        <w:t xml:space="preserve">Passa a denominar-se </w:t>
      </w:r>
      <w:r w:rsidR="002307BE">
        <w:rPr>
          <w:rFonts w:ascii="Arial" w:hAnsi="Arial" w:cs="Arial"/>
          <w:sz w:val="20"/>
          <w:szCs w:val="20"/>
        </w:rPr>
        <w:t>Dejanira da Silveira a atual R</w:t>
      </w:r>
      <w:r w:rsidR="00D75464">
        <w:rPr>
          <w:rFonts w:ascii="Arial" w:hAnsi="Arial" w:cs="Arial"/>
          <w:sz w:val="20"/>
          <w:szCs w:val="20"/>
        </w:rPr>
        <w:t xml:space="preserve">ua </w:t>
      </w:r>
      <w:r w:rsidR="002307BE">
        <w:rPr>
          <w:rFonts w:ascii="Arial" w:hAnsi="Arial" w:cs="Arial"/>
          <w:sz w:val="20"/>
          <w:szCs w:val="20"/>
        </w:rPr>
        <w:t xml:space="preserve">“C”, </w:t>
      </w:r>
      <w:r w:rsidR="00D75464">
        <w:rPr>
          <w:rFonts w:ascii="Arial" w:hAnsi="Arial" w:cs="Arial"/>
          <w:sz w:val="20"/>
          <w:szCs w:val="20"/>
        </w:rPr>
        <w:t xml:space="preserve">que </w:t>
      </w:r>
      <w:r w:rsidR="002307BE">
        <w:rPr>
          <w:rFonts w:ascii="Arial" w:hAnsi="Arial" w:cs="Arial"/>
          <w:sz w:val="20"/>
          <w:szCs w:val="20"/>
        </w:rPr>
        <w:t>tem início na Santos Dumont</w:t>
      </w:r>
      <w:r w:rsidR="00D75464">
        <w:rPr>
          <w:rFonts w:ascii="Arial" w:hAnsi="Arial" w:cs="Arial"/>
          <w:sz w:val="20"/>
          <w:szCs w:val="20"/>
        </w:rPr>
        <w:t xml:space="preserve"> e termina na Rua </w:t>
      </w:r>
      <w:r w:rsidR="002307BE">
        <w:rPr>
          <w:rFonts w:ascii="Arial" w:hAnsi="Arial" w:cs="Arial"/>
          <w:sz w:val="20"/>
          <w:szCs w:val="20"/>
        </w:rPr>
        <w:t xml:space="preserve">Lourenço </w:t>
      </w:r>
      <w:proofErr w:type="spellStart"/>
      <w:r w:rsidR="002307BE">
        <w:rPr>
          <w:rFonts w:ascii="Arial" w:hAnsi="Arial" w:cs="Arial"/>
          <w:sz w:val="20"/>
          <w:szCs w:val="20"/>
        </w:rPr>
        <w:t>Paganucci</w:t>
      </w:r>
      <w:proofErr w:type="spellEnd"/>
      <w:r w:rsidR="00D75464">
        <w:rPr>
          <w:rFonts w:ascii="Arial" w:hAnsi="Arial" w:cs="Arial"/>
          <w:sz w:val="20"/>
          <w:szCs w:val="20"/>
        </w:rPr>
        <w:t>,</w:t>
      </w:r>
      <w:r w:rsidR="002307BE">
        <w:rPr>
          <w:rFonts w:ascii="Arial" w:hAnsi="Arial" w:cs="Arial"/>
          <w:sz w:val="20"/>
          <w:szCs w:val="20"/>
        </w:rPr>
        <w:t xml:space="preserve"> no Bairro de Vila Maria Rosa,</w:t>
      </w:r>
      <w:r w:rsidR="00D75464">
        <w:rPr>
          <w:rFonts w:ascii="Arial" w:hAnsi="Arial" w:cs="Arial"/>
          <w:sz w:val="20"/>
          <w:szCs w:val="20"/>
        </w:rPr>
        <w:t xml:space="preserve"> medindo </w:t>
      </w:r>
      <w:r w:rsidR="002307BE">
        <w:rPr>
          <w:rFonts w:ascii="Arial" w:hAnsi="Arial" w:cs="Arial"/>
          <w:sz w:val="20"/>
          <w:szCs w:val="20"/>
        </w:rPr>
        <w:t>180</w:t>
      </w:r>
      <w:r w:rsidR="00D75464">
        <w:rPr>
          <w:rFonts w:ascii="Arial" w:hAnsi="Arial" w:cs="Arial"/>
          <w:sz w:val="20"/>
          <w:szCs w:val="20"/>
        </w:rPr>
        <w:t xml:space="preserve"> metros de comprimento por 1</w:t>
      </w:r>
      <w:r w:rsidR="002307BE">
        <w:rPr>
          <w:rFonts w:ascii="Arial" w:hAnsi="Arial" w:cs="Arial"/>
          <w:sz w:val="20"/>
          <w:szCs w:val="20"/>
        </w:rPr>
        <w:t>2</w:t>
      </w:r>
      <w:r w:rsidR="00D75464">
        <w:rPr>
          <w:rFonts w:ascii="Arial" w:hAnsi="Arial" w:cs="Arial"/>
          <w:sz w:val="20"/>
          <w:szCs w:val="20"/>
        </w:rPr>
        <w:t xml:space="preserve"> </w:t>
      </w:r>
      <w:r w:rsidR="002307BE">
        <w:rPr>
          <w:rFonts w:ascii="Arial" w:hAnsi="Arial" w:cs="Arial"/>
          <w:sz w:val="20"/>
          <w:szCs w:val="20"/>
        </w:rPr>
        <w:t xml:space="preserve">metros </w:t>
      </w:r>
      <w:r w:rsidR="00D75464">
        <w:rPr>
          <w:rFonts w:ascii="Arial" w:hAnsi="Arial" w:cs="Arial"/>
          <w:sz w:val="20"/>
          <w:szCs w:val="20"/>
        </w:rPr>
        <w:t>de largura</w:t>
      </w:r>
      <w:r w:rsidR="00ED2200">
        <w:rPr>
          <w:rFonts w:ascii="Arial" w:hAnsi="Arial" w:cs="Arial"/>
          <w:sz w:val="20"/>
          <w:szCs w:val="20"/>
        </w:rPr>
        <w:t>.</w:t>
      </w:r>
    </w:p>
    <w:p w:rsidR="00ED2200" w:rsidRDefault="00ED2200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6FD4" w:rsidRDefault="000609BB" w:rsidP="00D754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D75464">
        <w:rPr>
          <w:rFonts w:ascii="Arial" w:hAnsi="Arial" w:cs="Arial"/>
          <w:sz w:val="20"/>
          <w:szCs w:val="20"/>
        </w:rPr>
        <w:t xml:space="preserve">As despesas decorrentes com a execução </w:t>
      </w:r>
      <w:r w:rsidR="002307BE">
        <w:rPr>
          <w:rFonts w:ascii="Arial" w:hAnsi="Arial" w:cs="Arial"/>
          <w:sz w:val="20"/>
          <w:szCs w:val="20"/>
        </w:rPr>
        <w:t>desta</w:t>
      </w:r>
      <w:bookmarkStart w:id="0" w:name="_GoBack"/>
      <w:bookmarkEnd w:id="0"/>
      <w:r w:rsidR="00D75464">
        <w:rPr>
          <w:rFonts w:ascii="Arial" w:hAnsi="Arial" w:cs="Arial"/>
          <w:sz w:val="20"/>
          <w:szCs w:val="20"/>
        </w:rPr>
        <w:t xml:space="preserve"> Lei, correrão por conta de verba própria constada em orçamento.</w:t>
      </w:r>
      <w:r w:rsidR="00043228">
        <w:rPr>
          <w:rFonts w:ascii="Arial" w:hAnsi="Arial" w:cs="Arial"/>
          <w:sz w:val="20"/>
          <w:szCs w:val="20"/>
        </w:rPr>
        <w:t xml:space="preserve"> </w:t>
      </w:r>
    </w:p>
    <w:p w:rsidR="00D75464" w:rsidRDefault="00D75464" w:rsidP="00D754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EE3FAE" w:rsidRDefault="00776FD4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76FD4">
        <w:rPr>
          <w:rFonts w:ascii="Arial" w:hAnsi="Arial" w:cs="Arial"/>
          <w:b/>
          <w:sz w:val="20"/>
          <w:szCs w:val="20"/>
        </w:rPr>
        <w:t>A</w:t>
      </w:r>
      <w:r w:rsidR="00D75464">
        <w:rPr>
          <w:rFonts w:ascii="Arial" w:hAnsi="Arial" w:cs="Arial"/>
          <w:b/>
          <w:sz w:val="20"/>
          <w:szCs w:val="20"/>
        </w:rPr>
        <w:t>rt. 3</w:t>
      </w:r>
      <w:r w:rsidRPr="00776FD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43228">
        <w:rPr>
          <w:rFonts w:ascii="Arial" w:hAnsi="Arial" w:cs="Arial"/>
          <w:sz w:val="20"/>
          <w:szCs w:val="20"/>
        </w:rPr>
        <w:t>Esta</w:t>
      </w:r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 w:rsidR="00195895">
        <w:rPr>
          <w:rFonts w:ascii="Arial" w:hAnsi="Arial" w:cs="Arial"/>
          <w:sz w:val="20"/>
          <w:szCs w:val="20"/>
        </w:rPr>
        <w:t>, 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 w:rsidR="00195895">
        <w:rPr>
          <w:rFonts w:ascii="Arial" w:hAnsi="Arial" w:cs="Arial"/>
          <w:sz w:val="20"/>
          <w:szCs w:val="20"/>
        </w:rPr>
        <w:t>das</w:t>
      </w:r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04322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8627FB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55743" w:rsidRDefault="00D75464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07BE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3F4DF-9B03-46D0-BE78-D4660021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2019-08-06T13:29:00Z</dcterms:created>
  <dcterms:modified xsi:type="dcterms:W3CDTF">2019-08-06T13:32:00Z</dcterms:modified>
</cp:coreProperties>
</file>