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EC5E2B">
        <w:rPr>
          <w:rFonts w:ascii="Arial" w:hAnsi="Arial" w:cs="Arial"/>
          <w:b/>
          <w:sz w:val="20"/>
          <w:szCs w:val="20"/>
        </w:rPr>
        <w:t>5</w:t>
      </w:r>
      <w:r w:rsidR="0048095A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41A6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48095A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</w:t>
      </w:r>
      <w:r w:rsidR="002740EE">
        <w:rPr>
          <w:rFonts w:ascii="Arial" w:hAnsi="Arial" w:cs="Arial"/>
          <w:sz w:val="20"/>
          <w:szCs w:val="20"/>
        </w:rPr>
        <w:t xml:space="preserve"> abertura de crédito especial </w:t>
      </w:r>
      <w:r>
        <w:rPr>
          <w:rFonts w:ascii="Arial" w:hAnsi="Arial" w:cs="Arial"/>
          <w:sz w:val="20"/>
          <w:szCs w:val="20"/>
        </w:rPr>
        <w:t>no valor de Cr$ 16.858,00, para pagamento de diferença de fretes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740EE">
        <w:rPr>
          <w:rFonts w:ascii="Arial" w:hAnsi="Arial" w:cs="Arial"/>
          <w:sz w:val="20"/>
          <w:szCs w:val="20"/>
        </w:rPr>
        <w:t xml:space="preserve">Fica o Poder Executivo Municipal, autorizado a abrir na Diretoria do Serviço de Contabilidade, um Crédito Especial, no valor de Cr$ </w:t>
      </w:r>
      <w:r w:rsidR="0048095A">
        <w:rPr>
          <w:rFonts w:ascii="Arial" w:hAnsi="Arial" w:cs="Arial"/>
          <w:sz w:val="20"/>
          <w:szCs w:val="20"/>
        </w:rPr>
        <w:t>16.858,00</w:t>
      </w:r>
      <w:r w:rsidR="002740EE">
        <w:rPr>
          <w:rFonts w:ascii="Arial" w:hAnsi="Arial" w:cs="Arial"/>
          <w:sz w:val="20"/>
          <w:szCs w:val="20"/>
        </w:rPr>
        <w:t xml:space="preserve"> (</w:t>
      </w:r>
      <w:r w:rsidR="0048095A">
        <w:rPr>
          <w:rFonts w:ascii="Arial" w:hAnsi="Arial" w:cs="Arial"/>
          <w:sz w:val="20"/>
          <w:szCs w:val="20"/>
        </w:rPr>
        <w:t>dezesseis</w:t>
      </w:r>
      <w:r w:rsidR="002740EE">
        <w:rPr>
          <w:rFonts w:ascii="Arial" w:hAnsi="Arial" w:cs="Arial"/>
          <w:sz w:val="20"/>
          <w:szCs w:val="20"/>
        </w:rPr>
        <w:t xml:space="preserve"> mil</w:t>
      </w:r>
      <w:r w:rsidR="0048095A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oitocentos e cinquenta e oito </w:t>
      </w:r>
      <w:r w:rsidR="002740EE">
        <w:rPr>
          <w:rFonts w:ascii="Arial" w:hAnsi="Arial" w:cs="Arial"/>
          <w:sz w:val="20"/>
          <w:szCs w:val="20"/>
        </w:rPr>
        <w:t xml:space="preserve">cruzeiros), destinado ao pagamento </w:t>
      </w:r>
      <w:r w:rsidR="0048095A">
        <w:rPr>
          <w:rFonts w:ascii="Arial" w:hAnsi="Arial" w:cs="Arial"/>
          <w:sz w:val="20"/>
          <w:szCs w:val="20"/>
        </w:rPr>
        <w:t xml:space="preserve">de diferença de fretes referentes à despachos de pedra </w:t>
      </w:r>
      <w:proofErr w:type="spellStart"/>
      <w:r w:rsidR="0048095A">
        <w:rPr>
          <w:rFonts w:ascii="Arial" w:hAnsi="Arial" w:cs="Arial"/>
          <w:sz w:val="20"/>
          <w:szCs w:val="20"/>
        </w:rPr>
        <w:t>chibarro</w:t>
      </w:r>
      <w:proofErr w:type="spellEnd"/>
      <w:r w:rsidR="0048095A">
        <w:rPr>
          <w:rFonts w:ascii="Arial" w:hAnsi="Arial" w:cs="Arial"/>
          <w:sz w:val="20"/>
          <w:szCs w:val="20"/>
        </w:rPr>
        <w:t xml:space="preserve"> e ouro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6D47FC">
        <w:rPr>
          <w:rFonts w:ascii="Arial" w:hAnsi="Arial" w:cs="Arial"/>
          <w:bCs/>
          <w:sz w:val="20"/>
          <w:szCs w:val="20"/>
        </w:rPr>
        <w:t xml:space="preserve">O valor do presente </w:t>
      </w:r>
      <w:r w:rsidR="0048095A">
        <w:rPr>
          <w:rFonts w:ascii="Arial" w:hAnsi="Arial" w:cs="Arial"/>
          <w:bCs/>
          <w:sz w:val="20"/>
          <w:szCs w:val="20"/>
        </w:rPr>
        <w:t xml:space="preserve">crédito </w:t>
      </w:r>
      <w:r w:rsidR="006D47FC">
        <w:rPr>
          <w:rFonts w:ascii="Arial" w:hAnsi="Arial" w:cs="Arial"/>
          <w:bCs/>
          <w:sz w:val="20"/>
          <w:szCs w:val="20"/>
        </w:rPr>
        <w:t xml:space="preserve">correrá </w:t>
      </w:r>
      <w:r w:rsidR="002740EE">
        <w:rPr>
          <w:rFonts w:ascii="Arial" w:hAnsi="Arial" w:cs="Arial"/>
          <w:bCs/>
          <w:sz w:val="20"/>
          <w:szCs w:val="20"/>
        </w:rPr>
        <w:t>à</w:t>
      </w:r>
      <w:r w:rsidR="006D47FC">
        <w:rPr>
          <w:rFonts w:ascii="Arial" w:hAnsi="Arial" w:cs="Arial"/>
          <w:bCs/>
          <w:sz w:val="20"/>
          <w:szCs w:val="20"/>
        </w:rPr>
        <w:t xml:space="preserve"> conta d</w:t>
      </w:r>
      <w:r w:rsidR="002740EE">
        <w:rPr>
          <w:rFonts w:ascii="Arial" w:hAnsi="Arial" w:cs="Arial"/>
          <w:bCs/>
          <w:sz w:val="20"/>
          <w:szCs w:val="20"/>
        </w:rPr>
        <w:t>a anulação parcial da seguinte verba do</w:t>
      </w:r>
      <w:r w:rsidR="006D47FC">
        <w:rPr>
          <w:rFonts w:ascii="Arial" w:hAnsi="Arial" w:cs="Arial"/>
          <w:bCs/>
          <w:sz w:val="20"/>
          <w:szCs w:val="20"/>
        </w:rPr>
        <w:t xml:space="preserve"> </w:t>
      </w:r>
      <w:r w:rsidR="002740EE">
        <w:rPr>
          <w:rFonts w:ascii="Arial" w:hAnsi="Arial" w:cs="Arial"/>
          <w:bCs/>
          <w:sz w:val="20"/>
          <w:szCs w:val="20"/>
        </w:rPr>
        <w:t xml:space="preserve">orçamento </w:t>
      </w:r>
      <w:r w:rsidR="006D47FC">
        <w:rPr>
          <w:rFonts w:ascii="Arial" w:hAnsi="Arial" w:cs="Arial"/>
          <w:bCs/>
          <w:sz w:val="20"/>
          <w:szCs w:val="20"/>
        </w:rPr>
        <w:t>vigente</w:t>
      </w:r>
      <w:r w:rsidR="002740EE">
        <w:rPr>
          <w:rFonts w:ascii="Arial" w:hAnsi="Arial" w:cs="Arial"/>
          <w:bCs/>
          <w:sz w:val="20"/>
          <w:szCs w:val="20"/>
        </w:rPr>
        <w:t>, abaixo mencionada:</w:t>
      </w:r>
    </w:p>
    <w:p w:rsidR="002740EE" w:rsidRDefault="002740EE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62"/>
        <w:gridCol w:w="1196"/>
      </w:tblGrid>
      <w:tr w:rsidR="002740EE" w:rsidRPr="002740EE" w:rsidTr="00274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740EE" w:rsidRPr="002740EE" w:rsidRDefault="002740EE" w:rsidP="00274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0EE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740EE" w:rsidRPr="002740EE" w:rsidRDefault="002740EE" w:rsidP="00274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0EE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740EE" w:rsidRPr="002740EE" w:rsidRDefault="002740EE" w:rsidP="002740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0EE">
              <w:rPr>
                <w:rFonts w:ascii="Arial" w:hAnsi="Arial" w:cs="Arial"/>
                <w:b/>
                <w:bCs/>
                <w:sz w:val="20"/>
                <w:szCs w:val="20"/>
              </w:rPr>
              <w:t>Valor Cr$</w:t>
            </w: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48095A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740EE" w:rsidRDefault="0048095A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48095A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4.50</w:t>
            </w:r>
          </w:p>
        </w:tc>
        <w:tc>
          <w:tcPr>
            <w:tcW w:w="0" w:type="auto"/>
          </w:tcPr>
          <w:p w:rsidR="002740EE" w:rsidRDefault="0048095A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Órgãos Culturais</w:t>
            </w:r>
          </w:p>
        </w:tc>
        <w:tc>
          <w:tcPr>
            <w:tcW w:w="0" w:type="auto"/>
          </w:tcPr>
          <w:p w:rsidR="002740EE" w:rsidRDefault="002740EE" w:rsidP="002740E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48095A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4.5</w:t>
            </w:r>
            <w:r w:rsidR="002740EE">
              <w:rPr>
                <w:rFonts w:ascii="Arial" w:hAnsi="Arial" w:cs="Arial"/>
                <w:bCs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740EE" w:rsidRDefault="002740EE" w:rsidP="002740E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48095A" w:rsidP="004809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4.5</w:t>
            </w:r>
            <w:r w:rsidR="002740EE">
              <w:rPr>
                <w:rFonts w:ascii="Arial" w:hAnsi="Arial" w:cs="Arial"/>
                <w:bCs/>
                <w:sz w:val="20"/>
                <w:szCs w:val="20"/>
              </w:rPr>
              <w:t>0.1-8.</w:t>
            </w:r>
            <w:r>
              <w:rPr>
                <w:rFonts w:ascii="Arial" w:hAnsi="Arial" w:cs="Arial"/>
                <w:bCs/>
                <w:sz w:val="20"/>
                <w:szCs w:val="20"/>
              </w:rPr>
              <w:t>34</w:t>
            </w:r>
            <w:r w:rsidR="002740EE">
              <w:rPr>
                <w:rFonts w:ascii="Arial" w:hAnsi="Arial" w:cs="Arial"/>
                <w:bCs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740EE" w:rsidRDefault="002740EE" w:rsidP="002740E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740EE" w:rsidRDefault="002740EE" w:rsidP="004809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48095A">
              <w:rPr>
                <w:rFonts w:ascii="Arial" w:hAnsi="Arial" w:cs="Arial"/>
                <w:bCs/>
                <w:sz w:val="20"/>
                <w:szCs w:val="20"/>
              </w:rPr>
              <w:t>II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48095A">
              <w:rPr>
                <w:rFonts w:ascii="Arial" w:hAnsi="Arial" w:cs="Arial"/>
                <w:bCs/>
                <w:sz w:val="20"/>
                <w:szCs w:val="20"/>
              </w:rPr>
              <w:t>Outras despesas não especificadas</w:t>
            </w:r>
          </w:p>
        </w:tc>
        <w:tc>
          <w:tcPr>
            <w:tcW w:w="0" w:type="auto"/>
          </w:tcPr>
          <w:p w:rsidR="002740EE" w:rsidRDefault="0048095A" w:rsidP="002740E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16.858,00</w:t>
            </w:r>
          </w:p>
        </w:tc>
      </w:tr>
      <w:tr w:rsidR="002740EE" w:rsidTr="002740EE">
        <w:trPr>
          <w:jc w:val="center"/>
        </w:trPr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740EE" w:rsidRDefault="002740EE" w:rsidP="006D47F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740EE" w:rsidRDefault="0048095A" w:rsidP="002740E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16.858,00</w:t>
            </w:r>
          </w:p>
        </w:tc>
      </w:tr>
    </w:tbl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C41A6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3E65"/>
    <w:rsid w:val="008A45CA"/>
    <w:rsid w:val="008B084E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C3C135B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2019-08-15T13:58:00Z</dcterms:created>
  <dcterms:modified xsi:type="dcterms:W3CDTF">2019-08-15T14:04:00Z</dcterms:modified>
</cp:coreProperties>
</file>