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</w:t>
      </w:r>
      <w:r w:rsidR="00FF4257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73FB">
        <w:rPr>
          <w:rFonts w:ascii="Arial" w:hAnsi="Arial" w:cs="Arial"/>
          <w:b/>
          <w:sz w:val="20"/>
          <w:szCs w:val="20"/>
        </w:rPr>
        <w:t>2</w:t>
      </w:r>
      <w:r w:rsidR="00410A36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10A36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10A36">
        <w:rPr>
          <w:rFonts w:ascii="Arial" w:hAnsi="Arial" w:cs="Arial"/>
          <w:sz w:val="20"/>
          <w:szCs w:val="20"/>
        </w:rPr>
        <w:t xml:space="preserve">abertura de um crédito especial </w:t>
      </w:r>
      <w:r w:rsidR="00FF4257">
        <w:rPr>
          <w:rFonts w:ascii="Arial" w:hAnsi="Arial" w:cs="Arial"/>
          <w:sz w:val="20"/>
          <w:szCs w:val="20"/>
        </w:rPr>
        <w:t>destinado à construção de instalações sanitárias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FF4257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410A36">
        <w:rPr>
          <w:rFonts w:ascii="Arial" w:hAnsi="Arial" w:cs="Arial"/>
          <w:sz w:val="20"/>
          <w:szCs w:val="20"/>
        </w:rPr>
        <w:t xml:space="preserve">o Poder Executivo </w:t>
      </w:r>
      <w:r w:rsidR="00FF4257">
        <w:rPr>
          <w:rFonts w:ascii="Arial" w:hAnsi="Arial" w:cs="Arial"/>
          <w:sz w:val="20"/>
          <w:szCs w:val="20"/>
        </w:rPr>
        <w:t xml:space="preserve">Municipal </w:t>
      </w:r>
      <w:r w:rsidR="00410A36">
        <w:rPr>
          <w:rFonts w:ascii="Arial" w:hAnsi="Arial" w:cs="Arial"/>
          <w:sz w:val="20"/>
          <w:szCs w:val="20"/>
        </w:rPr>
        <w:t xml:space="preserve">autorizado a abrir na Diretoria do Serviço de Contabilidade, um crédito especial no valor de Cr$ </w:t>
      </w:r>
      <w:r w:rsidR="00FF4257">
        <w:rPr>
          <w:rFonts w:ascii="Arial" w:hAnsi="Arial" w:cs="Arial"/>
          <w:sz w:val="20"/>
          <w:szCs w:val="20"/>
        </w:rPr>
        <w:t>220</w:t>
      </w:r>
      <w:r w:rsidR="00410A36">
        <w:rPr>
          <w:rFonts w:ascii="Arial" w:hAnsi="Arial" w:cs="Arial"/>
          <w:sz w:val="20"/>
          <w:szCs w:val="20"/>
        </w:rPr>
        <w:t>.000,00 (</w:t>
      </w:r>
      <w:r w:rsidR="00FF4257">
        <w:rPr>
          <w:rFonts w:ascii="Arial" w:hAnsi="Arial" w:cs="Arial"/>
          <w:sz w:val="20"/>
          <w:szCs w:val="20"/>
        </w:rPr>
        <w:t>duzentos e vinte</w:t>
      </w:r>
      <w:r w:rsidR="00410A36">
        <w:rPr>
          <w:rFonts w:ascii="Arial" w:hAnsi="Arial" w:cs="Arial"/>
          <w:sz w:val="20"/>
          <w:szCs w:val="20"/>
        </w:rPr>
        <w:t xml:space="preserve"> mil cruzeiros), </w:t>
      </w:r>
      <w:r w:rsidR="00FF4257">
        <w:rPr>
          <w:rFonts w:ascii="Arial" w:hAnsi="Arial" w:cs="Arial"/>
          <w:sz w:val="20"/>
          <w:szCs w:val="20"/>
        </w:rPr>
        <w:t>destinado à construção de instalações sanitárias nos prédios da</w:t>
      </w:r>
      <w:r w:rsidR="00410A36">
        <w:rPr>
          <w:rFonts w:ascii="Arial" w:hAnsi="Arial" w:cs="Arial"/>
          <w:sz w:val="20"/>
          <w:szCs w:val="20"/>
        </w:rPr>
        <w:t xml:space="preserve"> Prefeitura </w:t>
      </w:r>
      <w:r w:rsidR="00FF4257">
        <w:rPr>
          <w:rFonts w:ascii="Arial" w:hAnsi="Arial" w:cs="Arial"/>
          <w:sz w:val="20"/>
          <w:szCs w:val="20"/>
        </w:rPr>
        <w:t xml:space="preserve">e Câmara </w:t>
      </w:r>
      <w:r w:rsidR="00410A36">
        <w:rPr>
          <w:rFonts w:ascii="Arial" w:hAnsi="Arial" w:cs="Arial"/>
          <w:sz w:val="20"/>
          <w:szCs w:val="20"/>
        </w:rPr>
        <w:t>Municipal</w:t>
      </w:r>
      <w:r w:rsidR="00FF4257">
        <w:rPr>
          <w:rFonts w:ascii="Arial" w:hAnsi="Arial" w:cs="Arial"/>
          <w:sz w:val="20"/>
          <w:szCs w:val="20"/>
        </w:rPr>
        <w:t>, conforme plano pré-estabelecido pelo D.O.M.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81A" w:rsidRDefault="00D147C0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0A36">
        <w:rPr>
          <w:rFonts w:ascii="Arial" w:hAnsi="Arial" w:cs="Arial"/>
          <w:bCs/>
          <w:sz w:val="20"/>
          <w:szCs w:val="20"/>
        </w:rPr>
        <w:t xml:space="preserve">O valor do presente crédito especial </w:t>
      </w:r>
      <w:r w:rsidR="00FF4257">
        <w:rPr>
          <w:rFonts w:ascii="Arial" w:hAnsi="Arial" w:cs="Arial"/>
          <w:bCs/>
          <w:sz w:val="20"/>
          <w:szCs w:val="20"/>
        </w:rPr>
        <w:t>será coberto com o produto do excesso de arrecadação verificado no corrente exercício nas rubricas infra mencionadas, conforme Índice Técnico que fica fazendo parte desta Lei.</w:t>
      </w:r>
      <w:r w:rsidR="00410A36">
        <w:rPr>
          <w:rFonts w:ascii="Arial" w:hAnsi="Arial" w:cs="Arial"/>
          <w:bCs/>
          <w:sz w:val="20"/>
          <w:szCs w:val="20"/>
        </w:rPr>
        <w:t xml:space="preserve"> </w:t>
      </w:r>
    </w:p>
    <w:p w:rsidR="00FF4257" w:rsidRDefault="00FF4257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9A5F76">
        <w:rPr>
          <w:rFonts w:ascii="Arial" w:hAnsi="Arial" w:cs="Arial"/>
          <w:sz w:val="20"/>
          <w:szCs w:val="20"/>
        </w:rPr>
        <w:t>revogadas as disposições em contrário</w:t>
      </w:r>
      <w:r w:rsidR="00C70790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73FB">
        <w:rPr>
          <w:rFonts w:ascii="Arial" w:hAnsi="Arial" w:cs="Arial"/>
          <w:sz w:val="20"/>
          <w:szCs w:val="20"/>
        </w:rPr>
        <w:t>2</w:t>
      </w:r>
      <w:r w:rsidR="00410A3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10A36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F4257">
      <w:pPr>
        <w:tabs>
          <w:tab w:val="left" w:pos="5347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257" w:rsidRDefault="00FF4257" w:rsidP="00FF4257">
      <w:pPr>
        <w:tabs>
          <w:tab w:val="left" w:pos="5347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257" w:rsidRDefault="00041D55" w:rsidP="00041D55">
      <w:pPr>
        <w:tabs>
          <w:tab w:val="left" w:pos="534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1D55">
        <w:rPr>
          <w:rFonts w:ascii="Arial" w:hAnsi="Arial" w:cs="Arial"/>
          <w:b/>
          <w:sz w:val="20"/>
          <w:szCs w:val="20"/>
        </w:rPr>
        <w:t>ANEXO à</w:t>
      </w:r>
      <w:r w:rsidR="00FF4257" w:rsidRPr="00041D55">
        <w:rPr>
          <w:rFonts w:ascii="Arial" w:hAnsi="Arial" w:cs="Arial"/>
          <w:b/>
          <w:sz w:val="20"/>
          <w:szCs w:val="20"/>
        </w:rPr>
        <w:t xml:space="preserve"> LEI Nº 466/63</w:t>
      </w:r>
    </w:p>
    <w:p w:rsidR="00041D55" w:rsidRPr="00041D55" w:rsidRDefault="00041D55" w:rsidP="00041D55">
      <w:pPr>
        <w:tabs>
          <w:tab w:val="left" w:pos="534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F4257" w:rsidRDefault="00FF4257" w:rsidP="00041D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ÍNDICE TÉCNICO DE ACORDO ITEM 2,</w:t>
      </w:r>
      <w:r w:rsidR="00041D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 3º DO ARTIGO 11 DO DECRETO-LEI Nº 2.416, DE 17 DE JULHO DE 1940</w:t>
      </w:r>
    </w:p>
    <w:p w:rsidR="00041D55" w:rsidRDefault="00041D55" w:rsidP="00041D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1D55" w:rsidRDefault="00041D55" w:rsidP="00041D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Excesso de arrecadação previsto no corrente Exercício na Rubrica infra mencionada do Orçamento vigente:</w:t>
      </w:r>
    </w:p>
    <w:p w:rsidR="00041D55" w:rsidRDefault="00041D55" w:rsidP="00041D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4122"/>
        <w:gridCol w:w="1307"/>
      </w:tblGrid>
      <w:tr w:rsidR="00041D55" w:rsidRPr="00041D55" w:rsidTr="00041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41D55" w:rsidRPr="00041D55" w:rsidRDefault="00041D55" w:rsidP="00041D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D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1D55" w:rsidRPr="00041D55" w:rsidRDefault="00041D55" w:rsidP="00041D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D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41D55" w:rsidRPr="00041D55" w:rsidRDefault="00041D55" w:rsidP="00041D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1D5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- Receita Tributária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– Impostos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041D55" w:rsidRDefault="00041D55" w:rsidP="00657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Sobre Licença de veículos</w:t>
            </w:r>
          </w:p>
        </w:tc>
        <w:tc>
          <w:tcPr>
            <w:tcW w:w="0" w:type="auto"/>
          </w:tcPr>
          <w:p w:rsidR="00041D55" w:rsidRDefault="0065743D" w:rsidP="00657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– Receitas Diversas</w:t>
            </w:r>
          </w:p>
        </w:tc>
        <w:tc>
          <w:tcPr>
            <w:tcW w:w="0" w:type="auto"/>
          </w:tcPr>
          <w:p w:rsidR="00041D55" w:rsidRDefault="00041D55" w:rsidP="00657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Feiras, Mercados e Matadouros</w:t>
            </w:r>
          </w:p>
        </w:tc>
        <w:tc>
          <w:tcPr>
            <w:tcW w:w="0" w:type="auto"/>
          </w:tcPr>
          <w:p w:rsidR="00041D55" w:rsidRDefault="00041D55" w:rsidP="00657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 de feiras e mercados</w:t>
            </w:r>
          </w:p>
        </w:tc>
        <w:tc>
          <w:tcPr>
            <w:tcW w:w="0" w:type="auto"/>
          </w:tcPr>
          <w:p w:rsidR="00041D55" w:rsidRDefault="00041D55" w:rsidP="00657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041D55" w:rsidRDefault="0065743D" w:rsidP="00657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041D55" w:rsidTr="00041D55">
        <w:trPr>
          <w:jc w:val="center"/>
        </w:trPr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1D55" w:rsidRDefault="00041D55" w:rsidP="00041D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041D55" w:rsidRDefault="0065743D" w:rsidP="006574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</w:tbl>
    <w:p w:rsidR="00041D55" w:rsidRDefault="00041D55" w:rsidP="00041D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743D" w:rsidRDefault="0065743D" w:rsidP="00041D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743D" w:rsidRDefault="0065743D" w:rsidP="00657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25 de maio de 1963.</w:t>
      </w:r>
    </w:p>
    <w:p w:rsidR="0065743D" w:rsidRDefault="0065743D" w:rsidP="00657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743D" w:rsidRDefault="0065743D" w:rsidP="00657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743D" w:rsidRDefault="0065743D" w:rsidP="00657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65743D" w:rsidRDefault="0065743D" w:rsidP="00657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743D" w:rsidRDefault="0065743D" w:rsidP="00657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743D" w:rsidRDefault="0065743D" w:rsidP="00657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743D" w:rsidRDefault="0065743D" w:rsidP="00657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FRANCISCO RODRIGUES</w:t>
      </w:r>
    </w:p>
    <w:p w:rsidR="0065743D" w:rsidRDefault="0065743D" w:rsidP="00657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</w:p>
    <w:p w:rsidR="0065743D" w:rsidRDefault="0065743D" w:rsidP="006574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743D" w:rsidRDefault="0065743D" w:rsidP="0065743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5743D" w:rsidRPr="00104D08" w:rsidRDefault="0065743D" w:rsidP="00657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65743D" w:rsidRPr="00104D0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828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BC9E-28C1-4500-807C-5860699D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2019-08-16T20:06:00Z</dcterms:created>
  <dcterms:modified xsi:type="dcterms:W3CDTF">2019-08-19T12:29:00Z</dcterms:modified>
</cp:coreProperties>
</file>