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0F177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6F4B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06F4B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0F177D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emitir títulos </w:t>
      </w:r>
      <w:proofErr w:type="spellStart"/>
      <w:r>
        <w:rPr>
          <w:rFonts w:ascii="Arial" w:hAnsi="Arial" w:cs="Arial"/>
          <w:sz w:val="20"/>
          <w:szCs w:val="20"/>
        </w:rPr>
        <w:t>cambinários</w:t>
      </w:r>
      <w:proofErr w:type="spellEnd"/>
      <w:r>
        <w:rPr>
          <w:rFonts w:ascii="Arial" w:hAnsi="Arial" w:cs="Arial"/>
          <w:sz w:val="20"/>
          <w:szCs w:val="20"/>
        </w:rPr>
        <w:t>, no valor de Cr$ 1.000.000,00, em favor da São Paulo Light S/A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0F177D">
        <w:rPr>
          <w:rFonts w:ascii="Arial" w:hAnsi="Arial" w:cs="Arial"/>
          <w:sz w:val="20"/>
          <w:szCs w:val="20"/>
        </w:rPr>
        <w:t>o Senhor Prefeito</w:t>
      </w:r>
      <w:r w:rsidR="00252F66">
        <w:rPr>
          <w:rFonts w:ascii="Arial" w:hAnsi="Arial" w:cs="Arial"/>
          <w:sz w:val="20"/>
          <w:szCs w:val="20"/>
        </w:rPr>
        <w:t xml:space="preserve"> Municipal </w:t>
      </w:r>
      <w:r w:rsidR="000F177D">
        <w:rPr>
          <w:rFonts w:ascii="Arial" w:hAnsi="Arial" w:cs="Arial"/>
          <w:sz w:val="20"/>
          <w:szCs w:val="20"/>
        </w:rPr>
        <w:t xml:space="preserve">de Ferraz de Vasconcelos, autorizado a emitir três títulos </w:t>
      </w:r>
      <w:proofErr w:type="spellStart"/>
      <w:r w:rsidR="000F177D">
        <w:rPr>
          <w:rFonts w:ascii="Arial" w:hAnsi="Arial" w:cs="Arial"/>
          <w:sz w:val="20"/>
          <w:szCs w:val="20"/>
        </w:rPr>
        <w:t>cambinários</w:t>
      </w:r>
      <w:proofErr w:type="spellEnd"/>
      <w:r w:rsidR="000F177D">
        <w:rPr>
          <w:rFonts w:ascii="Arial" w:hAnsi="Arial" w:cs="Arial"/>
          <w:sz w:val="20"/>
          <w:szCs w:val="20"/>
        </w:rPr>
        <w:t xml:space="preserve">, no valor </w:t>
      </w:r>
      <w:r w:rsidR="00252F66">
        <w:rPr>
          <w:rFonts w:ascii="Arial" w:hAnsi="Arial" w:cs="Arial"/>
          <w:sz w:val="20"/>
          <w:szCs w:val="20"/>
        </w:rPr>
        <w:t xml:space="preserve">de Cr$ </w:t>
      </w:r>
      <w:r w:rsidR="00B21944">
        <w:rPr>
          <w:rFonts w:ascii="Arial" w:hAnsi="Arial" w:cs="Arial"/>
          <w:sz w:val="20"/>
          <w:szCs w:val="20"/>
        </w:rPr>
        <w:t>1</w:t>
      </w:r>
      <w:r w:rsidR="000F177D">
        <w:rPr>
          <w:rFonts w:ascii="Arial" w:hAnsi="Arial" w:cs="Arial"/>
          <w:sz w:val="20"/>
          <w:szCs w:val="20"/>
        </w:rPr>
        <w:t>.0</w:t>
      </w:r>
      <w:r w:rsidR="00B21944">
        <w:rPr>
          <w:rFonts w:ascii="Arial" w:hAnsi="Arial" w:cs="Arial"/>
          <w:sz w:val="20"/>
          <w:szCs w:val="20"/>
        </w:rPr>
        <w:t>00.000,00 (</w:t>
      </w:r>
      <w:proofErr w:type="spellStart"/>
      <w:r w:rsidR="000F177D">
        <w:rPr>
          <w:rFonts w:ascii="Arial" w:hAnsi="Arial" w:cs="Arial"/>
          <w:sz w:val="20"/>
          <w:szCs w:val="20"/>
        </w:rPr>
        <w:t>hum</w:t>
      </w:r>
      <w:proofErr w:type="spellEnd"/>
      <w:r w:rsidR="00252F66">
        <w:rPr>
          <w:rFonts w:ascii="Arial" w:hAnsi="Arial" w:cs="Arial"/>
          <w:sz w:val="20"/>
          <w:szCs w:val="20"/>
        </w:rPr>
        <w:t xml:space="preserve"> mil</w:t>
      </w:r>
      <w:r w:rsidR="000F177D">
        <w:rPr>
          <w:rFonts w:ascii="Arial" w:hAnsi="Arial" w:cs="Arial"/>
          <w:sz w:val="20"/>
          <w:szCs w:val="20"/>
        </w:rPr>
        <w:t>hão</w:t>
      </w:r>
      <w:r w:rsidR="00252F66">
        <w:rPr>
          <w:rFonts w:ascii="Arial" w:hAnsi="Arial" w:cs="Arial"/>
          <w:sz w:val="20"/>
          <w:szCs w:val="20"/>
        </w:rPr>
        <w:t xml:space="preserve"> cruzeiros), </w:t>
      </w:r>
      <w:r w:rsidR="000F177D">
        <w:rPr>
          <w:rFonts w:ascii="Arial" w:hAnsi="Arial" w:cs="Arial"/>
          <w:sz w:val="20"/>
          <w:szCs w:val="20"/>
        </w:rPr>
        <w:t xml:space="preserve">cada um, em favor da São Paulo Light S/A – Serviços de Eletricidade com vencimento para 31 (trinta e </w:t>
      </w:r>
      <w:proofErr w:type="spellStart"/>
      <w:r w:rsidR="000F177D">
        <w:rPr>
          <w:rFonts w:ascii="Arial" w:hAnsi="Arial" w:cs="Arial"/>
          <w:sz w:val="20"/>
          <w:szCs w:val="20"/>
        </w:rPr>
        <w:t>hum</w:t>
      </w:r>
      <w:proofErr w:type="spellEnd"/>
      <w:r w:rsidR="000F177D">
        <w:rPr>
          <w:rFonts w:ascii="Arial" w:hAnsi="Arial" w:cs="Arial"/>
          <w:sz w:val="20"/>
          <w:szCs w:val="20"/>
        </w:rPr>
        <w:t xml:space="preserve">) de dezembro de 1963 (hum mil novecentos e sessenta e três) 31 (trinta e </w:t>
      </w:r>
      <w:proofErr w:type="spellStart"/>
      <w:r w:rsidR="000F177D">
        <w:rPr>
          <w:rFonts w:ascii="Arial" w:hAnsi="Arial" w:cs="Arial"/>
          <w:sz w:val="20"/>
          <w:szCs w:val="20"/>
        </w:rPr>
        <w:t>hum</w:t>
      </w:r>
      <w:proofErr w:type="spellEnd"/>
      <w:r w:rsidR="000F177D">
        <w:rPr>
          <w:rFonts w:ascii="Arial" w:hAnsi="Arial" w:cs="Arial"/>
          <w:sz w:val="20"/>
          <w:szCs w:val="20"/>
        </w:rPr>
        <w:t xml:space="preserve">) de dezembro de 1964 (hum mil novecentos e sessenta e quatro), 31 (trinta e </w:t>
      </w:r>
      <w:proofErr w:type="spellStart"/>
      <w:r w:rsidR="000F177D">
        <w:rPr>
          <w:rFonts w:ascii="Arial" w:hAnsi="Arial" w:cs="Arial"/>
          <w:sz w:val="20"/>
          <w:szCs w:val="20"/>
        </w:rPr>
        <w:t>hum</w:t>
      </w:r>
      <w:proofErr w:type="spellEnd"/>
      <w:r w:rsidR="000F177D">
        <w:rPr>
          <w:rFonts w:ascii="Arial" w:hAnsi="Arial" w:cs="Arial"/>
          <w:sz w:val="20"/>
          <w:szCs w:val="20"/>
        </w:rPr>
        <w:t>) de dezembro de 1965 (hum mil novecentos e sessenta e cinco), para saldar Cr$ 3.000.000,00 ( três milhões de cruzeiros) de seu débito referente a Exercícios anteriores e escriturados em Restos a Pagar e que importa em Cr$ 3.144.593,30 (três milhões, cento e quarenta e quatro mil, novecentos e noventa e três cruzeiros e trinta centavos)</w:t>
      </w:r>
      <w:r w:rsidR="00910231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06F4B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1BA8508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AEAE-2479-45F8-9D6F-4947415F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2019-08-20T13:33:00Z</dcterms:created>
  <dcterms:modified xsi:type="dcterms:W3CDTF">2019-08-20T19:32:00Z</dcterms:modified>
</cp:coreProperties>
</file>