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D745D5">
        <w:rPr>
          <w:rFonts w:ascii="Arial" w:hAnsi="Arial" w:cs="Arial"/>
          <w:b/>
          <w:sz w:val="20"/>
          <w:szCs w:val="20"/>
        </w:rPr>
        <w:t>507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proofErr w:type="gramStart"/>
      <w:r w:rsidR="00D745D5">
        <w:rPr>
          <w:rFonts w:ascii="Arial" w:hAnsi="Arial" w:cs="Arial"/>
          <w:b/>
          <w:sz w:val="20"/>
          <w:szCs w:val="20"/>
        </w:rPr>
        <w:t>2</w:t>
      </w:r>
      <w:proofErr w:type="gramEnd"/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EF5ADC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</w:t>
      </w:r>
      <w:r w:rsidR="00D745D5">
        <w:rPr>
          <w:rFonts w:ascii="Arial" w:hAnsi="Arial" w:cs="Arial"/>
          <w:b/>
          <w:sz w:val="20"/>
          <w:szCs w:val="20"/>
        </w:rPr>
        <w:t>4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D745D5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prédio que indica.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745D5" w:rsidRDefault="00D745D5" w:rsidP="00D745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 MUNICIPAL DE FERRAZ DE VASCONCELOS, COMARCA DE SUZANO, ESTADO DE SÃO PAULO, ETC, USANDO DAS ATRIBUIÇÕES QUE LHE SÃO CONFERIDAS POR LEI,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D745D5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DECRETA E ELE PROMULGA A SEGUINTE LEI</w:t>
      </w:r>
      <w:r w:rsidR="00705C5A">
        <w:rPr>
          <w:rFonts w:ascii="Arial" w:hAnsi="Arial" w:cs="Arial"/>
          <w:bCs/>
          <w:sz w:val="20"/>
          <w:szCs w:val="20"/>
        </w:rPr>
        <w:t>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25E2" w:rsidRDefault="009243B3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745D5">
        <w:rPr>
          <w:rFonts w:ascii="Arial" w:hAnsi="Arial" w:cs="Arial"/>
          <w:sz w:val="20"/>
          <w:szCs w:val="20"/>
        </w:rPr>
        <w:t xml:space="preserve">Fica considerado de utilidade pública o prédio pertencente ao escritório da “Sociedade anônima Agrícola e Territorial </w:t>
      </w:r>
      <w:proofErr w:type="spellStart"/>
      <w:r w:rsidR="00D745D5">
        <w:rPr>
          <w:rFonts w:ascii="Arial" w:hAnsi="Arial" w:cs="Arial"/>
          <w:sz w:val="20"/>
          <w:szCs w:val="20"/>
        </w:rPr>
        <w:t>Romanópolis</w:t>
      </w:r>
      <w:proofErr w:type="spellEnd"/>
      <w:r w:rsidR="00D745D5">
        <w:rPr>
          <w:rFonts w:ascii="Arial" w:hAnsi="Arial" w:cs="Arial"/>
          <w:sz w:val="20"/>
          <w:szCs w:val="20"/>
        </w:rPr>
        <w:t>”, situada na esquina da Avenida Brasil e Avenida dom Pedro II, para Paço Municipal do governo do Município de Ferraz de Vasconcelos.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F6F" w:rsidRDefault="00D745D5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>
        <w:rPr>
          <w:rFonts w:ascii="Arial" w:hAnsi="Arial" w:cs="Arial"/>
          <w:bCs/>
          <w:sz w:val="20"/>
          <w:szCs w:val="20"/>
        </w:rPr>
        <w:t>As de</w:t>
      </w:r>
      <w:r w:rsidR="00924F6F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pesas</w:t>
      </w:r>
      <w:r w:rsidR="00924F6F">
        <w:rPr>
          <w:rFonts w:ascii="Arial" w:hAnsi="Arial" w:cs="Arial"/>
          <w:bCs/>
          <w:sz w:val="20"/>
          <w:szCs w:val="20"/>
        </w:rPr>
        <w:t xml:space="preserve"> decorrentes com a presente Lei, correrão por conta das verbas constantes nos Orçamentos vindouros, sempre suplementadas se for necessário.</w:t>
      </w:r>
    </w:p>
    <w:p w:rsidR="00924F6F" w:rsidRDefault="00924F6F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7261E2" w:rsidRDefault="00924F6F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4F6F">
        <w:rPr>
          <w:rFonts w:ascii="Arial" w:hAnsi="Arial" w:cs="Arial"/>
          <w:b/>
          <w:bCs/>
          <w:sz w:val="20"/>
          <w:szCs w:val="20"/>
        </w:rPr>
        <w:t>Art. 3º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B9574B">
        <w:rPr>
          <w:rFonts w:ascii="Arial" w:hAnsi="Arial" w:cs="Arial"/>
          <w:sz w:val="20"/>
          <w:szCs w:val="20"/>
        </w:rPr>
        <w:t>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F6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151087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5108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publicada, na Portaria Municipal, na mesma data.</w:t>
      </w:r>
    </w:p>
    <w:p w:rsidR="008163F3" w:rsidRDefault="008163F3" w:rsidP="00816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</w:t>
      </w: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5D5" w:rsidRDefault="00D745D5" w:rsidP="009243B3">
      <w:pPr>
        <w:spacing w:after="0" w:line="240" w:lineRule="auto"/>
      </w:pPr>
      <w:r>
        <w:separator/>
      </w:r>
    </w:p>
  </w:endnote>
  <w:endnote w:type="continuationSeparator" w:id="0">
    <w:p w:rsidR="00D745D5" w:rsidRDefault="00D745D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5D5" w:rsidRDefault="00D745D5" w:rsidP="009243B3">
      <w:pPr>
        <w:spacing w:after="0" w:line="240" w:lineRule="auto"/>
      </w:pPr>
      <w:r>
        <w:separator/>
      </w:r>
    </w:p>
  </w:footnote>
  <w:footnote w:type="continuationSeparator" w:id="0">
    <w:p w:rsidR="00D745D5" w:rsidRDefault="00D745D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D5" w:rsidRDefault="00D745D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7C1DEA5" wp14:editId="4387418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87"/>
    <w:rsid w:val="001572F4"/>
    <w:rsid w:val="00163A31"/>
    <w:rsid w:val="00165B0E"/>
    <w:rsid w:val="00165E10"/>
    <w:rsid w:val="001666F6"/>
    <w:rsid w:val="00166F93"/>
    <w:rsid w:val="001671E2"/>
    <w:rsid w:val="0016768C"/>
    <w:rsid w:val="00167D4F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3F3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F6F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45D5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1A6"/>
    <w:rsid w:val="00EE5335"/>
    <w:rsid w:val="00EE5F11"/>
    <w:rsid w:val="00EF299D"/>
    <w:rsid w:val="00EF5ADC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4</cp:revision>
  <dcterms:created xsi:type="dcterms:W3CDTF">2019-08-15T19:18:00Z</dcterms:created>
  <dcterms:modified xsi:type="dcterms:W3CDTF">2019-08-15T19:41:00Z</dcterms:modified>
</cp:coreProperties>
</file>