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D745D5">
        <w:rPr>
          <w:rFonts w:ascii="Arial" w:hAnsi="Arial" w:cs="Arial"/>
          <w:b/>
          <w:sz w:val="20"/>
          <w:szCs w:val="20"/>
        </w:rPr>
        <w:t>50</w:t>
      </w:r>
      <w:r w:rsidR="00E269A9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68B4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C68B4">
        <w:rPr>
          <w:rFonts w:ascii="Arial" w:hAnsi="Arial" w:cs="Arial"/>
          <w:b/>
          <w:sz w:val="20"/>
          <w:szCs w:val="20"/>
        </w:rPr>
        <w:t>MARÇO</w:t>
      </w:r>
      <w:bookmarkStart w:id="0" w:name="_GoBack"/>
      <w:bookmarkEnd w:id="0"/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</w:t>
      </w:r>
      <w:r w:rsidR="00D745D5">
        <w:rPr>
          <w:rFonts w:ascii="Arial" w:hAnsi="Arial" w:cs="Arial"/>
          <w:b/>
          <w:sz w:val="20"/>
          <w:szCs w:val="20"/>
        </w:rPr>
        <w:t>4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745D5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269A9">
        <w:rPr>
          <w:rFonts w:ascii="Arial" w:hAnsi="Arial" w:cs="Arial"/>
          <w:sz w:val="20"/>
          <w:szCs w:val="20"/>
        </w:rPr>
        <w:t>ispõe sobre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745D5" w:rsidRDefault="00D745D5" w:rsidP="00D745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ETC, USANDO DAS ATRIBUIÇÕES QUE LHE SÃO CONFERIDAS POR LEI,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D745D5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</w:t>
      </w:r>
      <w:r w:rsidR="00705C5A">
        <w:rPr>
          <w:rFonts w:ascii="Arial" w:hAnsi="Arial" w:cs="Arial"/>
          <w:bCs/>
          <w:sz w:val="20"/>
          <w:szCs w:val="20"/>
        </w:rPr>
        <w:t>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25E2" w:rsidRDefault="009243B3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269A9">
        <w:rPr>
          <w:rFonts w:ascii="Arial" w:hAnsi="Arial" w:cs="Arial"/>
          <w:sz w:val="20"/>
          <w:szCs w:val="20"/>
        </w:rPr>
        <w:t xml:space="preserve">Passa a denominar-se Rua José </w:t>
      </w:r>
      <w:proofErr w:type="spellStart"/>
      <w:r w:rsidR="00E269A9">
        <w:rPr>
          <w:rFonts w:ascii="Arial" w:hAnsi="Arial" w:cs="Arial"/>
          <w:sz w:val="20"/>
          <w:szCs w:val="20"/>
        </w:rPr>
        <w:t>Bio</w:t>
      </w:r>
      <w:proofErr w:type="spellEnd"/>
      <w:r w:rsidR="005C4A4B">
        <w:rPr>
          <w:rFonts w:ascii="Arial" w:hAnsi="Arial" w:cs="Arial"/>
          <w:sz w:val="20"/>
          <w:szCs w:val="20"/>
        </w:rPr>
        <w:t xml:space="preserve"> a projetada Rua nº 1, da planta de loteamento de propriedade do Sr. Emilio </w:t>
      </w:r>
      <w:proofErr w:type="spellStart"/>
      <w:r w:rsidR="005C4A4B">
        <w:rPr>
          <w:rFonts w:ascii="Arial" w:hAnsi="Arial" w:cs="Arial"/>
          <w:sz w:val="20"/>
          <w:szCs w:val="20"/>
        </w:rPr>
        <w:t>Kubick</w:t>
      </w:r>
      <w:proofErr w:type="spellEnd"/>
      <w:r w:rsidR="005C4A4B">
        <w:rPr>
          <w:rFonts w:ascii="Arial" w:hAnsi="Arial" w:cs="Arial"/>
          <w:sz w:val="20"/>
          <w:szCs w:val="20"/>
        </w:rPr>
        <w:t>, (Vila Central), medindo 9 metros de largura por 68 metros de comprimento, com início na Rua Godofredo Ozório Novaes, terminando na Praça de retorno do referido loteamento, que passa denominar-se “Praça Borges de Medeiros”.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F6F" w:rsidRDefault="00D745D5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bCs/>
          <w:sz w:val="20"/>
          <w:szCs w:val="20"/>
        </w:rPr>
        <w:t>As de</w:t>
      </w:r>
      <w:r w:rsidR="00924F6F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pesas</w:t>
      </w:r>
      <w:r w:rsidR="00924F6F">
        <w:rPr>
          <w:rFonts w:ascii="Arial" w:hAnsi="Arial" w:cs="Arial"/>
          <w:bCs/>
          <w:sz w:val="20"/>
          <w:szCs w:val="20"/>
        </w:rPr>
        <w:t xml:space="preserve"> decorrentes com a</w:t>
      </w:r>
      <w:r w:rsidR="005C4A4B">
        <w:rPr>
          <w:rFonts w:ascii="Arial" w:hAnsi="Arial" w:cs="Arial"/>
          <w:bCs/>
          <w:sz w:val="20"/>
          <w:szCs w:val="20"/>
        </w:rPr>
        <w:t xml:space="preserve"> execução da</w:t>
      </w:r>
      <w:r w:rsidR="00924F6F">
        <w:rPr>
          <w:rFonts w:ascii="Arial" w:hAnsi="Arial" w:cs="Arial"/>
          <w:bCs/>
          <w:sz w:val="20"/>
          <w:szCs w:val="20"/>
        </w:rPr>
        <w:t xml:space="preserve"> presente Lei, correrão por conta d</w:t>
      </w:r>
      <w:r w:rsidR="005C4A4B">
        <w:rPr>
          <w:rFonts w:ascii="Arial" w:hAnsi="Arial" w:cs="Arial"/>
          <w:bCs/>
          <w:sz w:val="20"/>
          <w:szCs w:val="20"/>
        </w:rPr>
        <w:t>o autor do presente Projeto de Lei.</w:t>
      </w:r>
    </w:p>
    <w:p w:rsidR="00924F6F" w:rsidRDefault="00924F6F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7261E2" w:rsidRDefault="00924F6F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4F6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F6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151087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5108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publicada, na Portaria Municipal, na mesma data.</w:t>
      </w: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</w:p>
    <w:p w:rsidR="008163F3" w:rsidRDefault="008163F3" w:rsidP="008163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8163F3" w:rsidRDefault="008163F3" w:rsidP="008163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9A9" w:rsidRDefault="00E269A9" w:rsidP="009243B3">
      <w:pPr>
        <w:spacing w:after="0" w:line="240" w:lineRule="auto"/>
      </w:pPr>
      <w:r>
        <w:separator/>
      </w:r>
    </w:p>
  </w:endnote>
  <w:endnote w:type="continuationSeparator" w:id="0">
    <w:p w:rsidR="00E269A9" w:rsidRDefault="00E269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9A9" w:rsidRDefault="00E269A9" w:rsidP="009243B3">
      <w:pPr>
        <w:spacing w:after="0" w:line="240" w:lineRule="auto"/>
      </w:pPr>
      <w:r>
        <w:separator/>
      </w:r>
    </w:p>
  </w:footnote>
  <w:footnote w:type="continuationSeparator" w:id="0">
    <w:p w:rsidR="00E269A9" w:rsidRDefault="00E269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A9" w:rsidRDefault="00E269A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7C1DEA5" wp14:editId="4387418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46E8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4A4B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3F3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269A9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68B4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4</cp:revision>
  <dcterms:created xsi:type="dcterms:W3CDTF">2019-08-15T19:40:00Z</dcterms:created>
  <dcterms:modified xsi:type="dcterms:W3CDTF">2019-08-15T19:43:00Z</dcterms:modified>
</cp:coreProperties>
</file>