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B7" w:rsidRDefault="0083401A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520</w:t>
      </w:r>
      <w:r w:rsidR="00E23DB7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10D1">
        <w:rPr>
          <w:rFonts w:ascii="Arial" w:hAnsi="Arial" w:cs="Arial"/>
          <w:b/>
          <w:sz w:val="20"/>
          <w:szCs w:val="20"/>
        </w:rPr>
        <w:t>14</w:t>
      </w:r>
      <w:r w:rsidR="00E23DB7">
        <w:rPr>
          <w:rFonts w:ascii="Arial" w:hAnsi="Arial" w:cs="Arial"/>
          <w:b/>
          <w:sz w:val="20"/>
          <w:szCs w:val="20"/>
        </w:rPr>
        <w:t xml:space="preserve"> </w:t>
      </w:r>
      <w:r w:rsidR="00E23DB7" w:rsidRPr="00FC030F">
        <w:rPr>
          <w:rFonts w:ascii="Arial" w:hAnsi="Arial" w:cs="Arial"/>
          <w:b/>
          <w:sz w:val="20"/>
          <w:szCs w:val="20"/>
        </w:rPr>
        <w:t>DE</w:t>
      </w:r>
      <w:r w:rsidR="00E23DB7">
        <w:rPr>
          <w:rFonts w:ascii="Arial" w:hAnsi="Arial" w:cs="Arial"/>
          <w:b/>
          <w:sz w:val="20"/>
          <w:szCs w:val="20"/>
        </w:rPr>
        <w:t xml:space="preserve"> </w:t>
      </w:r>
      <w:r w:rsidR="00CA10D1">
        <w:rPr>
          <w:rFonts w:ascii="Arial" w:hAnsi="Arial" w:cs="Arial"/>
          <w:b/>
          <w:sz w:val="20"/>
          <w:szCs w:val="20"/>
        </w:rPr>
        <w:t>SETEMBRO</w:t>
      </w:r>
      <w:r w:rsidR="00E23DB7">
        <w:rPr>
          <w:rFonts w:ascii="Arial" w:hAnsi="Arial" w:cs="Arial"/>
          <w:b/>
          <w:sz w:val="20"/>
          <w:szCs w:val="20"/>
        </w:rPr>
        <w:t xml:space="preserve"> DE 1964</w:t>
      </w:r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3DB7" w:rsidRDefault="00CA10D1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criação no Município de Quatro pontos de estacionamento, e dá outras providências.</w:t>
      </w:r>
    </w:p>
    <w:p w:rsidR="00CA10D1" w:rsidRDefault="00CA10D1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10D1" w:rsidRDefault="00E23DB7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</w:t>
      </w:r>
      <w:r w:rsidR="00CA10D1">
        <w:rPr>
          <w:rFonts w:ascii="Arial" w:hAnsi="Arial" w:cs="Arial"/>
          <w:sz w:val="20"/>
          <w:szCs w:val="20"/>
        </w:rPr>
        <w:t xml:space="preserve"> criado no Município de Ferraz de Vasconcelos, quatro pontos de estacionamento, sendo um de táxi, um de caminhão, um de auto-ônibus e um de charretes.</w:t>
      </w:r>
    </w:p>
    <w:p w:rsidR="00CA10D1" w:rsidRDefault="00CA10D1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6E9" w:rsidRDefault="00CA10D1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 – O local e número de veículos para cada ponto serão determinados pelo Prefeito Municipal</w:t>
      </w:r>
      <w:r w:rsidR="00C226E9">
        <w:rPr>
          <w:rFonts w:ascii="Arial" w:hAnsi="Arial" w:cs="Arial"/>
          <w:sz w:val="20"/>
          <w:szCs w:val="20"/>
        </w:rPr>
        <w:t>.</w:t>
      </w:r>
    </w:p>
    <w:p w:rsidR="00C226E9" w:rsidRDefault="00C226E9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7850" w:rsidRDefault="00C226E9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veículo só poderá</w:t>
      </w:r>
      <w:r w:rsidR="00FB1246">
        <w:rPr>
          <w:rFonts w:ascii="Arial" w:hAnsi="Arial" w:cs="Arial"/>
          <w:sz w:val="20"/>
          <w:szCs w:val="20"/>
        </w:rPr>
        <w:t xml:space="preserve"> estacionar no ponto desde que quites com os impostos estaduais e municipais, e competente alvará expedido pela Prefeitura Municipal.</w:t>
      </w: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Parágrafo único –</w:t>
      </w:r>
      <w:r>
        <w:rPr>
          <w:rFonts w:ascii="Arial" w:hAnsi="Arial" w:cs="Arial"/>
          <w:sz w:val="20"/>
          <w:szCs w:val="20"/>
        </w:rPr>
        <w:t xml:space="preserve"> Os proprietários do veículo que embora licenciado para a praça, for encontrado em atividade sem estar legalizado com o alvará, será aplicada multa que varia de Cr$ 2.000,00 a Cr$ 5.000,00 sem prejuízo de outras combinações legais.</w:t>
      </w: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Para obtenção de alvará de estacionamento, o interessado deverá encaminhar à Prefeitura requerimento instruído com atestado de antecedentes e de residência fornecida pela Delegacia de Polícia local.</w:t>
      </w: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Expedir-se-á alvará de estacionamento apenas a quem resida no município.</w:t>
      </w: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alvarás serão </w:t>
      </w:r>
      <w:r w:rsidR="00CF4500">
        <w:rPr>
          <w:rFonts w:ascii="Arial" w:hAnsi="Arial" w:cs="Arial"/>
          <w:sz w:val="20"/>
          <w:szCs w:val="20"/>
        </w:rPr>
        <w:t>intransferíveis</w:t>
      </w:r>
      <w:r>
        <w:rPr>
          <w:rFonts w:ascii="Arial" w:hAnsi="Arial" w:cs="Arial"/>
          <w:sz w:val="20"/>
          <w:szCs w:val="20"/>
        </w:rPr>
        <w:t>.</w:t>
      </w: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em caso de alienação do veículo, o novo proprietário deverá requerer outro alvará.</w:t>
      </w: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Cancela-se o alvará anterior.</w:t>
      </w:r>
    </w:p>
    <w:p w:rsidR="00AA7850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6804" w:rsidRDefault="00AA785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No ponto de estacionamento de táxi, haverá um motorista diariamente de pernoite a fim de atender</w:t>
      </w:r>
      <w:r w:rsidR="00CF45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chamadas notur</w:t>
      </w:r>
      <w:r w:rsidR="00CF4500">
        <w:rPr>
          <w:rFonts w:ascii="Arial" w:hAnsi="Arial" w:cs="Arial"/>
          <w:sz w:val="20"/>
          <w:szCs w:val="20"/>
        </w:rPr>
        <w:t>nos.</w:t>
      </w:r>
    </w:p>
    <w:p w:rsidR="007E6804" w:rsidRDefault="007E6804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500" w:rsidRDefault="007E6804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 xml:space="preserve">Parágrafo único </w:t>
      </w:r>
      <w:r w:rsidR="00CF4500" w:rsidRPr="007C2A2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F4500">
        <w:rPr>
          <w:rFonts w:ascii="Arial" w:hAnsi="Arial" w:cs="Arial"/>
          <w:sz w:val="20"/>
          <w:szCs w:val="20"/>
        </w:rPr>
        <w:t>O motorista poderá tirar o pernoite em sua residência, para isso deixará afixado na placa de estacionamento, plaqueta com seu nome e endereço a fim de que os interessados o procurem na casa de necessidade.</w:t>
      </w:r>
    </w:p>
    <w:p w:rsidR="00CF4500" w:rsidRDefault="00CF450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500" w:rsidRDefault="00CF450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Cada cumprimento do artigo anterior de taxi.</w:t>
      </w:r>
    </w:p>
    <w:p w:rsidR="00CF4500" w:rsidRDefault="00CF450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C60" w:rsidRDefault="00CF450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descumprimento do preceito anterior, </w:t>
      </w:r>
      <w:r w:rsidR="000E6C60">
        <w:rPr>
          <w:rFonts w:ascii="Arial" w:hAnsi="Arial" w:cs="Arial"/>
          <w:sz w:val="20"/>
          <w:szCs w:val="20"/>
        </w:rPr>
        <w:t>sem justa causa acarretará a cassação do alvará do motorista faltoso.</w:t>
      </w:r>
    </w:p>
    <w:p w:rsidR="000E6C60" w:rsidRDefault="000E6C6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C60" w:rsidRDefault="000E6C6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mesmo acontecerá ao motorista que deixar de </w:t>
      </w:r>
      <w:r w:rsidR="007C2A2C">
        <w:rPr>
          <w:rFonts w:ascii="Arial" w:hAnsi="Arial" w:cs="Arial"/>
          <w:sz w:val="20"/>
          <w:szCs w:val="20"/>
        </w:rPr>
        <w:t>estacionar</w:t>
      </w:r>
      <w:r>
        <w:rPr>
          <w:rFonts w:ascii="Arial" w:hAnsi="Arial" w:cs="Arial"/>
          <w:sz w:val="20"/>
          <w:szCs w:val="20"/>
        </w:rPr>
        <w:t xml:space="preserve"> sem veículo no ponto sem </w:t>
      </w:r>
      <w:r w:rsidR="007C2A2C">
        <w:rPr>
          <w:rFonts w:ascii="Arial" w:hAnsi="Arial" w:cs="Arial"/>
          <w:sz w:val="20"/>
          <w:szCs w:val="20"/>
        </w:rPr>
        <w:t>justa causa</w:t>
      </w:r>
      <w:r>
        <w:rPr>
          <w:rFonts w:ascii="Arial" w:hAnsi="Arial" w:cs="Arial"/>
          <w:sz w:val="20"/>
          <w:szCs w:val="20"/>
        </w:rPr>
        <w:t xml:space="preserve"> por mais de 48 horas.</w:t>
      </w:r>
    </w:p>
    <w:p w:rsidR="000E6C60" w:rsidRDefault="000E6C6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C60" w:rsidRDefault="000E6C6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lastRenderedPageBreak/>
        <w:t>Art. 8º</w:t>
      </w:r>
      <w:r>
        <w:rPr>
          <w:rFonts w:ascii="Arial" w:hAnsi="Arial" w:cs="Arial"/>
          <w:sz w:val="20"/>
          <w:szCs w:val="20"/>
        </w:rPr>
        <w:t xml:space="preserve"> As plaquetas a que se refere o § único do artigo 6º, serão fornecidas pela Prefeitura juntamente com o alvará de estacionamento aos interessados.</w:t>
      </w:r>
    </w:p>
    <w:p w:rsidR="000E6C60" w:rsidRDefault="000E6C6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C60" w:rsidRDefault="000E6C6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 Prefeitura providenciará a confecção de tantas plaquetas quantas forem necessárias: em tamanho único, de madeira, folha, ou outro material que bem lhe convier com os nomes e endereços dos respectivos interessados, devendo o custo de cada plaqueta ser incluído no do alvará correspondente.</w:t>
      </w:r>
    </w:p>
    <w:p w:rsidR="000E6C60" w:rsidRDefault="000E6C6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C60" w:rsidRDefault="000E6C6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Art. 10º</w:t>
      </w:r>
      <w:r>
        <w:rPr>
          <w:rFonts w:ascii="Arial" w:hAnsi="Arial" w:cs="Arial"/>
          <w:sz w:val="20"/>
          <w:szCs w:val="20"/>
        </w:rPr>
        <w:t xml:space="preserve"> Fica criada uma Comissão de Trânsito no município.</w:t>
      </w:r>
    </w:p>
    <w:p w:rsidR="000E6C60" w:rsidRDefault="000E6C6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6C60" w:rsidRDefault="000E6C60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</w:t>
      </w:r>
      <w:r w:rsidR="00CA59FD">
        <w:rPr>
          <w:rFonts w:ascii="Arial" w:hAnsi="Arial" w:cs="Arial"/>
          <w:sz w:val="20"/>
          <w:szCs w:val="20"/>
        </w:rPr>
        <w:t>comissão são ora criada terá três membros, sendo um representante da Câmara Municipal, um da Prefeitura e um da Delegacia de Policia local.</w:t>
      </w: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Cabe a Comissão de Trânsito:</w:t>
      </w: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Estudar e </w:t>
      </w:r>
      <w:bookmarkStart w:id="0" w:name="_GoBack"/>
      <w:bookmarkEnd w:id="0"/>
      <w:r w:rsidR="0083401A">
        <w:rPr>
          <w:rFonts w:ascii="Arial" w:hAnsi="Arial" w:cs="Arial"/>
          <w:sz w:val="20"/>
          <w:szCs w:val="20"/>
        </w:rPr>
        <w:t>propôs ao</w:t>
      </w:r>
      <w:r>
        <w:rPr>
          <w:rFonts w:ascii="Arial" w:hAnsi="Arial" w:cs="Arial"/>
          <w:sz w:val="20"/>
          <w:szCs w:val="20"/>
        </w:rPr>
        <w:t xml:space="preserve"> Prefeito tudo que vise a melhorar o trânsito da cidade;</w:t>
      </w: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II</w:t>
      </w:r>
      <w:r w:rsidR="007C2A2C" w:rsidRPr="007C2A2C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Elaborar tabelas de preços;</w:t>
      </w: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Opinar sobre locais pertinentes para pontos de estacionamento;</w:t>
      </w: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Estudar e opinar sobre mão e contra mão de direção;</w:t>
      </w: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Colocar placas de sinalização em locais adequados;</w:t>
      </w: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Quaisquer outras medidas pertinentes.</w:t>
      </w: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Art. 11º</w:t>
      </w:r>
      <w:r>
        <w:rPr>
          <w:rFonts w:ascii="Arial" w:hAnsi="Arial" w:cs="Arial"/>
          <w:sz w:val="20"/>
          <w:szCs w:val="20"/>
        </w:rPr>
        <w:t xml:space="preserve"> Para o fiel cumprimento da presente Lei, o Prefeito Municipal poderá entrar em entendimentos com o Delegado de Polícia local, procurando assim, alcançar completo êxito de tão complexo assunto.</w:t>
      </w: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59FD" w:rsidRDefault="00CA59FD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Art. 12º</w:t>
      </w:r>
      <w:r>
        <w:rPr>
          <w:rFonts w:ascii="Arial" w:hAnsi="Arial" w:cs="Arial"/>
          <w:sz w:val="20"/>
          <w:szCs w:val="20"/>
        </w:rPr>
        <w:t xml:space="preserve"> </w:t>
      </w:r>
      <w:r w:rsidR="00CD06F3">
        <w:rPr>
          <w:rFonts w:ascii="Arial" w:hAnsi="Arial" w:cs="Arial"/>
          <w:sz w:val="20"/>
          <w:szCs w:val="20"/>
        </w:rPr>
        <w:t>As despesas decorrentes da presente lei correrão pela verba 2.80.1 – 8.89.1 – Despesas Diversas.</w:t>
      </w:r>
    </w:p>
    <w:p w:rsidR="00CD06F3" w:rsidRDefault="00CD06F3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6F3" w:rsidRDefault="00CD06F3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Aquisição de placas para vias públicas, veículos e manutenção de prédios, suplementada se necessária.</w:t>
      </w:r>
    </w:p>
    <w:p w:rsidR="00CD06F3" w:rsidRDefault="00CD06F3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6F3" w:rsidRDefault="00CD06F3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A2C">
        <w:rPr>
          <w:rFonts w:ascii="Arial" w:hAnsi="Arial" w:cs="Arial"/>
          <w:b/>
          <w:sz w:val="20"/>
          <w:szCs w:val="20"/>
        </w:rPr>
        <w:t>Art. 13º</w:t>
      </w:r>
      <w:r>
        <w:rPr>
          <w:rFonts w:ascii="Arial" w:hAnsi="Arial" w:cs="Arial"/>
          <w:sz w:val="20"/>
          <w:szCs w:val="20"/>
        </w:rPr>
        <w:t xml:space="preserve"> Os casos omissos serão resolvidos pelo Prefeito Municipal</w:t>
      </w:r>
      <w:r w:rsidR="007C2A2C">
        <w:rPr>
          <w:rFonts w:ascii="Arial" w:hAnsi="Arial" w:cs="Arial"/>
          <w:sz w:val="20"/>
          <w:szCs w:val="20"/>
        </w:rPr>
        <w:t>, coadjuvando</w:t>
      </w:r>
      <w:r>
        <w:rPr>
          <w:rFonts w:ascii="Arial" w:hAnsi="Arial" w:cs="Arial"/>
          <w:sz w:val="20"/>
          <w:szCs w:val="20"/>
        </w:rPr>
        <w:t xml:space="preserve"> pela Comissão de Trânsito.</w:t>
      </w:r>
    </w:p>
    <w:p w:rsidR="00CD06F3" w:rsidRDefault="00CD06F3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929FC">
        <w:rPr>
          <w:rFonts w:ascii="Arial" w:hAnsi="Arial" w:cs="Arial"/>
          <w:b/>
          <w:bCs/>
          <w:sz w:val="20"/>
          <w:szCs w:val="20"/>
        </w:rPr>
        <w:t>1</w:t>
      </w:r>
      <w:r w:rsidR="00CD06F3">
        <w:rPr>
          <w:rFonts w:ascii="Arial" w:hAnsi="Arial" w:cs="Arial"/>
          <w:b/>
          <w:bCs/>
          <w:sz w:val="20"/>
          <w:szCs w:val="20"/>
        </w:rPr>
        <w:t>4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43F3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4F746F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4F746F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p w:rsidR="009243B3" w:rsidRPr="00E23DB7" w:rsidRDefault="009243B3" w:rsidP="00E23DB7"/>
    <w:sectPr w:rsidR="009243B3" w:rsidRPr="00E23DB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F3" w:rsidRDefault="00CD06F3" w:rsidP="009243B3">
      <w:pPr>
        <w:spacing w:after="0" w:line="240" w:lineRule="auto"/>
      </w:pPr>
      <w:r>
        <w:separator/>
      </w:r>
    </w:p>
  </w:endnote>
  <w:endnote w:type="continuationSeparator" w:id="0">
    <w:p w:rsidR="00CD06F3" w:rsidRDefault="00CD06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F3" w:rsidRDefault="00CD06F3" w:rsidP="009243B3">
      <w:pPr>
        <w:spacing w:after="0" w:line="240" w:lineRule="auto"/>
      </w:pPr>
      <w:r>
        <w:separator/>
      </w:r>
    </w:p>
  </w:footnote>
  <w:footnote w:type="continuationSeparator" w:id="0">
    <w:p w:rsidR="00CD06F3" w:rsidRDefault="00CD06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F3" w:rsidRDefault="00CD06F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6C60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046F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3ED7"/>
    <w:rsid w:val="001A4C47"/>
    <w:rsid w:val="001A598A"/>
    <w:rsid w:val="001A5AE4"/>
    <w:rsid w:val="001B1B28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2B7A"/>
    <w:rsid w:val="00323186"/>
    <w:rsid w:val="003232FF"/>
    <w:rsid w:val="00323A56"/>
    <w:rsid w:val="00325A92"/>
    <w:rsid w:val="00326F2C"/>
    <w:rsid w:val="0033081D"/>
    <w:rsid w:val="00334985"/>
    <w:rsid w:val="00334D33"/>
    <w:rsid w:val="00337349"/>
    <w:rsid w:val="003406AA"/>
    <w:rsid w:val="003422DF"/>
    <w:rsid w:val="00353535"/>
    <w:rsid w:val="00360AB2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99A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4F746F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3ADB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24A6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29FC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29DA"/>
    <w:rsid w:val="007C2A2C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804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577A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401A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A7850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301C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26E9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91B33"/>
    <w:rsid w:val="00C93AA7"/>
    <w:rsid w:val="00CA10D1"/>
    <w:rsid w:val="00CA2336"/>
    <w:rsid w:val="00CA2BB2"/>
    <w:rsid w:val="00CA3EBE"/>
    <w:rsid w:val="00CA59FD"/>
    <w:rsid w:val="00CA6BC7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05CF"/>
    <w:rsid w:val="00CD06F3"/>
    <w:rsid w:val="00CD1C24"/>
    <w:rsid w:val="00CD57F0"/>
    <w:rsid w:val="00CD66D2"/>
    <w:rsid w:val="00CE4FB8"/>
    <w:rsid w:val="00CF1D9D"/>
    <w:rsid w:val="00CF328F"/>
    <w:rsid w:val="00CF3448"/>
    <w:rsid w:val="00CF3A11"/>
    <w:rsid w:val="00CF4500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246"/>
    <w:rsid w:val="00FB1670"/>
    <w:rsid w:val="00FB21E3"/>
    <w:rsid w:val="00FB3476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49463E2E-B1B6-4226-9482-99D8935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4540-5E9D-494E-81B3-32C594D1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8</cp:revision>
  <dcterms:created xsi:type="dcterms:W3CDTF">2019-08-16T14:49:00Z</dcterms:created>
  <dcterms:modified xsi:type="dcterms:W3CDTF">2019-08-19T16:43:00Z</dcterms:modified>
</cp:coreProperties>
</file>