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5</w:t>
      </w:r>
      <w:r w:rsidR="00D60915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3426">
        <w:rPr>
          <w:rFonts w:ascii="Arial" w:hAnsi="Arial" w:cs="Arial"/>
          <w:b/>
          <w:sz w:val="20"/>
          <w:szCs w:val="20"/>
        </w:rPr>
        <w:t>1</w:t>
      </w:r>
      <w:r w:rsidR="00D60915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60915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1964</w:t>
      </w:r>
    </w:p>
    <w:p w:rsidR="00E23DB7" w:rsidRDefault="00E23DB7" w:rsidP="00E23D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3DB7" w:rsidRDefault="00E23DB7" w:rsidP="00EC342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um crédito especial no valor de Cr$</w:t>
      </w:r>
      <w:r w:rsidR="00EC3426">
        <w:rPr>
          <w:rFonts w:ascii="Arial" w:hAnsi="Arial" w:cs="Arial"/>
          <w:sz w:val="20"/>
          <w:szCs w:val="20"/>
        </w:rPr>
        <w:t xml:space="preserve"> </w:t>
      </w:r>
      <w:r w:rsidR="00D60915">
        <w:rPr>
          <w:rFonts w:ascii="Arial" w:hAnsi="Arial" w:cs="Arial"/>
          <w:sz w:val="20"/>
          <w:szCs w:val="20"/>
        </w:rPr>
        <w:t>1.246.624,00 (hum milhão, duzentos e quarenta e seis mil, seiscentos e vinte e quatro cruzeiros), destinado a fazer face a compromissos da municipalidade.</w:t>
      </w:r>
    </w:p>
    <w:p w:rsidR="008A6F69" w:rsidRDefault="008A6F69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 MUNICIPAL DE FERRAZ DE VASCONCELOS, COMARCA DE SUZANO, ESTADO DE SÃO PAULO, ETC, USANDO DAS ATRIBUIÇÕES QUE LHE SÃO CONFERIDAS POR LEI,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DECRETA E ELE PROMULGA A SEGUINTE LEI: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23DB7" w:rsidRDefault="00E23DB7" w:rsidP="00E23D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4D82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o Poder Executivo Municipal, autorizado</w:t>
      </w:r>
      <w:r w:rsidR="00D60915">
        <w:rPr>
          <w:rFonts w:ascii="Arial" w:hAnsi="Arial" w:cs="Arial"/>
          <w:sz w:val="20"/>
          <w:szCs w:val="20"/>
        </w:rPr>
        <w:t xml:space="preserve"> a abrir na Diretoria de Contabilidade, crédito especial no valor de Cr$ 1.246.624,00 (hum milhão, duzentos e quarenta e seis mil, seiscentos e vinte e quatro </w:t>
      </w:r>
      <w:r w:rsidR="009C348C">
        <w:rPr>
          <w:rFonts w:ascii="Arial" w:hAnsi="Arial" w:cs="Arial"/>
          <w:sz w:val="20"/>
          <w:szCs w:val="20"/>
        </w:rPr>
        <w:t>c</w:t>
      </w:r>
      <w:r w:rsidR="00D60915">
        <w:rPr>
          <w:rFonts w:ascii="Arial" w:hAnsi="Arial" w:cs="Arial"/>
          <w:sz w:val="20"/>
          <w:szCs w:val="20"/>
        </w:rPr>
        <w:t>ruzeiros</w:t>
      </w:r>
      <w:r w:rsidR="009C348C">
        <w:rPr>
          <w:rFonts w:ascii="Arial" w:hAnsi="Arial" w:cs="Arial"/>
          <w:sz w:val="20"/>
          <w:szCs w:val="20"/>
        </w:rPr>
        <w:t>), destinado ao pagamento de abono de natal, na importância de Cr$ 28.332,00 (</w:t>
      </w:r>
      <w:proofErr w:type="gramStart"/>
      <w:r w:rsidR="009C348C">
        <w:rPr>
          <w:rFonts w:ascii="Arial" w:hAnsi="Arial" w:cs="Arial"/>
          <w:sz w:val="20"/>
          <w:szCs w:val="20"/>
        </w:rPr>
        <w:t>vinte  e</w:t>
      </w:r>
      <w:proofErr w:type="gramEnd"/>
      <w:r w:rsidR="009C348C">
        <w:rPr>
          <w:rFonts w:ascii="Arial" w:hAnsi="Arial" w:cs="Arial"/>
          <w:sz w:val="20"/>
          <w:szCs w:val="20"/>
        </w:rPr>
        <w:t xml:space="preserve"> oito mil trezentos e trinta e dois cruzeiros) a todos os servidores municipais indistintamente, cujo abono deverá ser pago impreterivelmente até o dia 23 do corrente.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D05C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A6F69">
        <w:rPr>
          <w:rFonts w:ascii="Arial" w:hAnsi="Arial" w:cs="Arial"/>
          <w:b/>
          <w:bCs/>
          <w:sz w:val="20"/>
          <w:szCs w:val="20"/>
        </w:rPr>
        <w:t>2</w:t>
      </w:r>
      <w:r w:rsidRPr="00CD05CF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O valor do presente crédito especial, correrá por conta da anulação parcial da</w:t>
      </w:r>
      <w:r w:rsidR="009C348C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 seguinte</w:t>
      </w:r>
      <w:r w:rsidR="009C348C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 verba</w:t>
      </w:r>
      <w:r w:rsidR="009C348C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 do orçamento vigente, abaixo mencionada.</w:t>
      </w:r>
    </w:p>
    <w:p w:rsidR="00314EBE" w:rsidRDefault="00314EBE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314EBE" w:rsidRDefault="00314EBE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829D5" w:rsidRDefault="005829D5" w:rsidP="005829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A5AE4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A5AE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Fica também o Poder Executivo Municipal, autorizado a abrir na Diretoria de Contabilidade, um Crédito Especial no valor de Cr$ 12.500,00 (doze mil e quinhentos cruzeiros), em cumprimento ao artigo 1º desta Lei.</w:t>
      </w:r>
    </w:p>
    <w:p w:rsidR="009C348C" w:rsidRDefault="009C348C" w:rsidP="005829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4322"/>
        <w:gridCol w:w="1474"/>
      </w:tblGrid>
      <w:tr w:rsidR="009C348C" w:rsidTr="009C3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9C348C" w:rsidRDefault="009C348C" w:rsidP="009C34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9C348C" w:rsidRDefault="009C348C" w:rsidP="009C34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9C348C" w:rsidRDefault="009C348C" w:rsidP="009C34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C348C" w:rsidTr="009C348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348C" w:rsidRDefault="009C348C" w:rsidP="009C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348C" w:rsidRDefault="009C348C" w:rsidP="009C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- ADMINSITRAÇÃO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348C" w:rsidRDefault="009C348C" w:rsidP="009C34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48C" w:rsidTr="009C348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348C" w:rsidRDefault="009C348C" w:rsidP="009C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348C" w:rsidRDefault="009C348C" w:rsidP="009C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Prefeitura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348C" w:rsidRDefault="009C348C" w:rsidP="009C34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48C" w:rsidTr="009C348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348C" w:rsidRDefault="009C348C" w:rsidP="009C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348C" w:rsidRDefault="009C348C" w:rsidP="009C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Destino da Sede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348C" w:rsidRDefault="009C348C" w:rsidP="009C34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48C" w:rsidTr="009C348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348C" w:rsidRDefault="009C348C" w:rsidP="009C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 – 8.09.0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348C" w:rsidRDefault="009C348C" w:rsidP="009C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 – P. Fixo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348C" w:rsidRDefault="009C348C" w:rsidP="009C34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48C" w:rsidTr="009C348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348C" w:rsidRDefault="009C348C" w:rsidP="009C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348C" w:rsidRDefault="006D6D4B" w:rsidP="009C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Vencimentos do 1º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Escrit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Padrão “J”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348C" w:rsidRDefault="006D6D4B" w:rsidP="009C34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246.624,00</w:t>
            </w:r>
          </w:p>
        </w:tc>
      </w:tr>
      <w:tr w:rsidR="006D6D4B" w:rsidTr="009C348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9C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9C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9C34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D4B" w:rsidTr="009C348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9C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9C3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- ADMINSITRAÇÃO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9C34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D4B" w:rsidTr="009C348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6D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6D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Prefeitura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6D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D4B" w:rsidTr="009C348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6D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6D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Destino da Sede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6D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D4B" w:rsidTr="009C348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6D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 – 8.09.0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6D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 – P. Fixo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6D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D4B" w:rsidTr="009C348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6D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6D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– Vencimentos do 2º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Escrit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Padrão “J”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6D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6D6D4B" w:rsidTr="009C348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6D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6D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6D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D4B" w:rsidTr="009C348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6D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6D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SERVIÇOS PÚBLICOS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6D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D4B" w:rsidTr="009C348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6D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825FB1" w:rsidP="006D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6D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D4B" w:rsidTr="009C348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825FB1" w:rsidP="006D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825FB1" w:rsidP="006D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6D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D4B" w:rsidTr="009C348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825FB1" w:rsidP="006D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 – 8.88.4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825FB1" w:rsidP="006D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6D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D4B" w:rsidTr="009C348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6D6D4B" w:rsidP="006D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825FB1" w:rsidP="006D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Fornecimento de energia elétrica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6D4B" w:rsidRDefault="00825FB1" w:rsidP="006D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825FB1" w:rsidTr="009C348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5FB1" w:rsidRDefault="00825FB1" w:rsidP="006D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5FB1" w:rsidRDefault="00825FB1" w:rsidP="006D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verba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5FB1" w:rsidRDefault="00825FB1" w:rsidP="006D6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1.246.624,00</w:t>
            </w:r>
          </w:p>
        </w:tc>
      </w:tr>
    </w:tbl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CB4FD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AE4">
        <w:rPr>
          <w:rFonts w:ascii="Arial" w:hAnsi="Arial" w:cs="Arial"/>
          <w:b/>
          <w:bCs/>
          <w:sz w:val="20"/>
          <w:szCs w:val="20"/>
        </w:rPr>
        <w:lastRenderedPageBreak/>
        <w:t xml:space="preserve">Art. </w:t>
      </w:r>
      <w:r w:rsidR="00825FB1">
        <w:rPr>
          <w:rFonts w:ascii="Arial" w:hAnsi="Arial" w:cs="Arial"/>
          <w:b/>
          <w:bCs/>
          <w:sz w:val="20"/>
          <w:szCs w:val="20"/>
        </w:rPr>
        <w:t>3</w:t>
      </w:r>
      <w:r w:rsidRPr="001A5AE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143F3">
        <w:rPr>
          <w:rFonts w:ascii="Arial" w:hAnsi="Arial" w:cs="Arial"/>
          <w:sz w:val="20"/>
          <w:szCs w:val="20"/>
        </w:rPr>
        <w:t>Esta</w:t>
      </w:r>
      <w:r>
        <w:rPr>
          <w:rFonts w:ascii="Arial" w:hAnsi="Arial" w:cs="Arial"/>
          <w:sz w:val="20"/>
          <w:szCs w:val="20"/>
        </w:rPr>
        <w:t xml:space="preserve"> Lei entrará em </w:t>
      </w:r>
      <w:r w:rsidR="00825FB1">
        <w:rPr>
          <w:rFonts w:ascii="Arial" w:hAnsi="Arial" w:cs="Arial"/>
          <w:sz w:val="20"/>
          <w:szCs w:val="20"/>
        </w:rPr>
        <w:t>vigor na data de sua publicação revogada as disposições em contrário</w:t>
      </w:r>
    </w:p>
    <w:p w:rsidR="00CB4FD7" w:rsidRDefault="00CB4FD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5FB1" w:rsidRDefault="00825FB1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Ferraz de Vasconcelos, </w:t>
      </w:r>
      <w:r w:rsidR="00825FB1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825FB1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1964.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3DB7" w:rsidRDefault="00E23DB7" w:rsidP="00E23DB7">
      <w:pPr>
        <w:tabs>
          <w:tab w:val="left" w:pos="123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publicada, na Portaria Municipal, na mesma data.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ARAÚJO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E23DB7" w:rsidRDefault="00E23DB7" w:rsidP="0060489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Pr="00E23DB7" w:rsidRDefault="00E23DB7" w:rsidP="00ED64FA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r>
        <w:t xml:space="preserve"> </w:t>
      </w:r>
    </w:p>
    <w:sectPr w:rsidR="009243B3" w:rsidRPr="00E23DB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D4B" w:rsidRDefault="006D6D4B" w:rsidP="009243B3">
      <w:pPr>
        <w:spacing w:after="0" w:line="240" w:lineRule="auto"/>
      </w:pPr>
      <w:r>
        <w:separator/>
      </w:r>
    </w:p>
  </w:endnote>
  <w:endnote w:type="continuationSeparator" w:id="0">
    <w:p w:rsidR="006D6D4B" w:rsidRDefault="006D6D4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D4B" w:rsidRDefault="006D6D4B" w:rsidP="009243B3">
      <w:pPr>
        <w:spacing w:after="0" w:line="240" w:lineRule="auto"/>
      </w:pPr>
      <w:r>
        <w:separator/>
      </w:r>
    </w:p>
  </w:footnote>
  <w:footnote w:type="continuationSeparator" w:id="0">
    <w:p w:rsidR="006D6D4B" w:rsidRDefault="006D6D4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D4B" w:rsidRDefault="006D6D4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761A41E" wp14:editId="47E1B64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3675"/>
    <w:rsid w:val="000500E9"/>
    <w:rsid w:val="00053493"/>
    <w:rsid w:val="000550FC"/>
    <w:rsid w:val="00056AB4"/>
    <w:rsid w:val="00056AD8"/>
    <w:rsid w:val="000609D5"/>
    <w:rsid w:val="000618B6"/>
    <w:rsid w:val="00063984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54E6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0855"/>
    <w:rsid w:val="001132FD"/>
    <w:rsid w:val="00116967"/>
    <w:rsid w:val="00126812"/>
    <w:rsid w:val="00131C02"/>
    <w:rsid w:val="00132CF1"/>
    <w:rsid w:val="00132F55"/>
    <w:rsid w:val="00141985"/>
    <w:rsid w:val="0014411D"/>
    <w:rsid w:val="00144829"/>
    <w:rsid w:val="001452AD"/>
    <w:rsid w:val="00145838"/>
    <w:rsid w:val="001458F7"/>
    <w:rsid w:val="0014644B"/>
    <w:rsid w:val="0015108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A5AE4"/>
    <w:rsid w:val="001B2741"/>
    <w:rsid w:val="001B54B0"/>
    <w:rsid w:val="001C46E8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17C76"/>
    <w:rsid w:val="00222242"/>
    <w:rsid w:val="0022285D"/>
    <w:rsid w:val="00224003"/>
    <w:rsid w:val="00224146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2DB8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4D82"/>
    <w:rsid w:val="002F5331"/>
    <w:rsid w:val="002F5654"/>
    <w:rsid w:val="00300E07"/>
    <w:rsid w:val="00303E01"/>
    <w:rsid w:val="0030466B"/>
    <w:rsid w:val="00304D60"/>
    <w:rsid w:val="00313859"/>
    <w:rsid w:val="00314602"/>
    <w:rsid w:val="00314EBE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53B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07AAD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42913"/>
    <w:rsid w:val="00550ECE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9D5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4A4B"/>
    <w:rsid w:val="005C58E7"/>
    <w:rsid w:val="005D1E72"/>
    <w:rsid w:val="005D3A19"/>
    <w:rsid w:val="005D3ECB"/>
    <w:rsid w:val="005E01B7"/>
    <w:rsid w:val="005E1B3A"/>
    <w:rsid w:val="005E2404"/>
    <w:rsid w:val="005E33BC"/>
    <w:rsid w:val="005E6985"/>
    <w:rsid w:val="005F1CF6"/>
    <w:rsid w:val="005F3FBF"/>
    <w:rsid w:val="005F48AD"/>
    <w:rsid w:val="005F69FC"/>
    <w:rsid w:val="0060114E"/>
    <w:rsid w:val="00602D89"/>
    <w:rsid w:val="00604892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C4D0B"/>
    <w:rsid w:val="006D0B44"/>
    <w:rsid w:val="006D2F44"/>
    <w:rsid w:val="006D5804"/>
    <w:rsid w:val="006D6D4B"/>
    <w:rsid w:val="006D75EF"/>
    <w:rsid w:val="006E67EB"/>
    <w:rsid w:val="006F065E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7C21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D792C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B89"/>
    <w:rsid w:val="00810DFF"/>
    <w:rsid w:val="00810E3D"/>
    <w:rsid w:val="00813189"/>
    <w:rsid w:val="008163F3"/>
    <w:rsid w:val="008168F4"/>
    <w:rsid w:val="008204A9"/>
    <w:rsid w:val="00821B88"/>
    <w:rsid w:val="00822F51"/>
    <w:rsid w:val="0082426A"/>
    <w:rsid w:val="00825366"/>
    <w:rsid w:val="0082539C"/>
    <w:rsid w:val="00825FB1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2BF0"/>
    <w:rsid w:val="0086339C"/>
    <w:rsid w:val="008660AD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A6F69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E7E38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F6F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348C"/>
    <w:rsid w:val="009C457D"/>
    <w:rsid w:val="009C64ED"/>
    <w:rsid w:val="009C6EDC"/>
    <w:rsid w:val="009C7406"/>
    <w:rsid w:val="009C7A4F"/>
    <w:rsid w:val="009D0750"/>
    <w:rsid w:val="009D11C4"/>
    <w:rsid w:val="009D1FF8"/>
    <w:rsid w:val="009D4A0A"/>
    <w:rsid w:val="009D5CB8"/>
    <w:rsid w:val="009D6295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6947"/>
    <w:rsid w:val="00B375EA"/>
    <w:rsid w:val="00B4190C"/>
    <w:rsid w:val="00B54223"/>
    <w:rsid w:val="00B54A3E"/>
    <w:rsid w:val="00B5544E"/>
    <w:rsid w:val="00B567FC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5C69"/>
    <w:rsid w:val="00C675E7"/>
    <w:rsid w:val="00C70BBB"/>
    <w:rsid w:val="00C814B9"/>
    <w:rsid w:val="00C82582"/>
    <w:rsid w:val="00C84976"/>
    <w:rsid w:val="00C84AC6"/>
    <w:rsid w:val="00C85AD9"/>
    <w:rsid w:val="00C91B33"/>
    <w:rsid w:val="00C93AA7"/>
    <w:rsid w:val="00CA2336"/>
    <w:rsid w:val="00CA2BB2"/>
    <w:rsid w:val="00CA3EBE"/>
    <w:rsid w:val="00CA6BC7"/>
    <w:rsid w:val="00CB08D9"/>
    <w:rsid w:val="00CB1286"/>
    <w:rsid w:val="00CB1EEB"/>
    <w:rsid w:val="00CB21AC"/>
    <w:rsid w:val="00CB41A1"/>
    <w:rsid w:val="00CB4F4E"/>
    <w:rsid w:val="00CB4FD7"/>
    <w:rsid w:val="00CC1771"/>
    <w:rsid w:val="00CC2905"/>
    <w:rsid w:val="00CC67BD"/>
    <w:rsid w:val="00CD05CF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915"/>
    <w:rsid w:val="00D61057"/>
    <w:rsid w:val="00D61C77"/>
    <w:rsid w:val="00D62FB3"/>
    <w:rsid w:val="00D63B13"/>
    <w:rsid w:val="00D65286"/>
    <w:rsid w:val="00D745D5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3DB7"/>
    <w:rsid w:val="00E24DD3"/>
    <w:rsid w:val="00E269A9"/>
    <w:rsid w:val="00E31E8E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3426"/>
    <w:rsid w:val="00EC5579"/>
    <w:rsid w:val="00EC68B4"/>
    <w:rsid w:val="00EC7DBB"/>
    <w:rsid w:val="00ED0087"/>
    <w:rsid w:val="00ED2BA0"/>
    <w:rsid w:val="00ED64FA"/>
    <w:rsid w:val="00ED7E48"/>
    <w:rsid w:val="00EE0448"/>
    <w:rsid w:val="00EE0593"/>
    <w:rsid w:val="00EE1C6F"/>
    <w:rsid w:val="00EE51A6"/>
    <w:rsid w:val="00EE5335"/>
    <w:rsid w:val="00EE5F11"/>
    <w:rsid w:val="00EF299D"/>
    <w:rsid w:val="00EF5ADC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0B1A"/>
    <w:rsid w:val="00F61D56"/>
    <w:rsid w:val="00F6279D"/>
    <w:rsid w:val="00F62B0E"/>
    <w:rsid w:val="00F64409"/>
    <w:rsid w:val="00F64B25"/>
    <w:rsid w:val="00F65EE2"/>
    <w:rsid w:val="00F67B3B"/>
    <w:rsid w:val="00F72A2E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3476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BB0CBCC5-0147-4E6B-B867-FD5B37E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50ECE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50EC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492F7-37FF-4928-87F6-B9FE07EA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4</cp:revision>
  <dcterms:created xsi:type="dcterms:W3CDTF">2019-08-16T19:57:00Z</dcterms:created>
  <dcterms:modified xsi:type="dcterms:W3CDTF">2019-08-19T17:59:00Z</dcterms:modified>
</cp:coreProperties>
</file>