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42783">
        <w:rPr>
          <w:rFonts w:ascii="Arial" w:hAnsi="Arial" w:cs="Arial"/>
          <w:b/>
          <w:sz w:val="20"/>
          <w:szCs w:val="20"/>
        </w:rPr>
        <w:t>551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241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A60A6E">
        <w:rPr>
          <w:rFonts w:ascii="Arial" w:hAnsi="Arial" w:cs="Arial"/>
          <w:b/>
          <w:sz w:val="20"/>
          <w:szCs w:val="20"/>
        </w:rPr>
        <w:t>DE 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F62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 xml:space="preserve">sobre </w:t>
      </w:r>
      <w:r w:rsidR="00085A9B">
        <w:rPr>
          <w:rFonts w:ascii="Arial" w:hAnsi="Arial" w:cs="Arial"/>
          <w:sz w:val="20"/>
          <w:szCs w:val="20"/>
        </w:rPr>
        <w:t>construção de uma Capela no Cemitério Municipal.</w:t>
      </w:r>
    </w:p>
    <w:p w:rsidR="00A60A6E" w:rsidRDefault="00A60A6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A6E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85A9B">
        <w:rPr>
          <w:rFonts w:ascii="Arial" w:hAnsi="Arial" w:cs="Arial"/>
          <w:sz w:val="20"/>
          <w:szCs w:val="20"/>
        </w:rPr>
        <w:t>Fica o Senhor Prefeito Municipal autorizado a construir uma capela no cemitério local, em substituição à já existente.</w:t>
      </w:r>
    </w:p>
    <w:p w:rsidR="00085A9B" w:rsidRDefault="00085A9B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A6E" w:rsidRDefault="002F2F6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2F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085A9B">
        <w:rPr>
          <w:rFonts w:ascii="Arial" w:hAnsi="Arial" w:cs="Arial"/>
          <w:sz w:val="20"/>
          <w:szCs w:val="20"/>
        </w:rPr>
        <w:t>decorrentes com a aprovação da presente Lei, correrão por conta da verba constante do orçamento vigente sobre a seguinte codificação:</w:t>
      </w:r>
    </w:p>
    <w:p w:rsidR="00085A9B" w:rsidRDefault="00085A9B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4108"/>
      </w:tblGrid>
      <w:tr w:rsidR="00A60A6E" w:rsidTr="00A60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0A6E" w:rsidRPr="00A60A6E" w:rsidRDefault="00A60A6E" w:rsidP="00A60A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A6E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0A6E" w:rsidRPr="00A60A6E" w:rsidRDefault="00A60A6E" w:rsidP="00A60A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A6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A60A6E" w:rsidTr="00A60A6E">
        <w:trPr>
          <w:jc w:val="center"/>
        </w:trPr>
        <w:tc>
          <w:tcPr>
            <w:tcW w:w="0" w:type="auto"/>
          </w:tcPr>
          <w:p w:rsidR="00A60A6E" w:rsidRDefault="00085A9B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4.1.3.0.9.9</w:t>
            </w:r>
          </w:p>
        </w:tc>
        <w:tc>
          <w:tcPr>
            <w:tcW w:w="0" w:type="auto"/>
          </w:tcPr>
          <w:p w:rsidR="00A60A6E" w:rsidRDefault="00085A9B" w:rsidP="00BF0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III- Para construção de próprios municipais</w:t>
            </w:r>
          </w:p>
        </w:tc>
      </w:tr>
    </w:tbl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2F2F6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2F2F62">
        <w:rPr>
          <w:rFonts w:ascii="Arial" w:hAnsi="Arial" w:cs="Arial"/>
          <w:sz w:val="20"/>
          <w:szCs w:val="20"/>
        </w:rPr>
        <w:t xml:space="preserve"> de Ferraz de Vasconcelos, em 20 de 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6CB0" w:rsidRDefault="00756CB0" w:rsidP="00756C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756CB0" w:rsidRDefault="00756CB0" w:rsidP="0075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2783"/>
    <w:rsid w:val="000471C6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F2F62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7D26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6CB0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C3"/>
    <w:rsid w:val="00DE556B"/>
    <w:rsid w:val="00DF5661"/>
    <w:rsid w:val="00E20257"/>
    <w:rsid w:val="00E20C83"/>
    <w:rsid w:val="00E66455"/>
    <w:rsid w:val="00E715BD"/>
    <w:rsid w:val="00E71F57"/>
    <w:rsid w:val="00E775D5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2019-07-22T18:40:00Z</dcterms:created>
  <dcterms:modified xsi:type="dcterms:W3CDTF">2019-07-23T19:53:00Z</dcterms:modified>
</cp:coreProperties>
</file>