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A241CA">
        <w:rPr>
          <w:rFonts w:ascii="Arial" w:hAnsi="Arial" w:cs="Arial"/>
          <w:b/>
          <w:sz w:val="20"/>
          <w:szCs w:val="20"/>
        </w:rPr>
        <w:t>2</w:t>
      </w:r>
      <w:r w:rsidR="00351AD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351AD2">
        <w:rPr>
          <w:rFonts w:ascii="Arial" w:hAnsi="Arial" w:cs="Arial"/>
          <w:b/>
          <w:sz w:val="20"/>
          <w:szCs w:val="20"/>
        </w:rPr>
        <w:t>23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A241CA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351AD2">
        <w:rPr>
          <w:rFonts w:ascii="Arial" w:hAnsi="Arial" w:cs="Arial"/>
          <w:sz w:val="20"/>
          <w:szCs w:val="20"/>
        </w:rPr>
        <w:t>liberação de verbas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 xml:space="preserve">Fica </w:t>
      </w:r>
      <w:r w:rsidR="00351AD2">
        <w:rPr>
          <w:rFonts w:ascii="Arial" w:hAnsi="Arial" w:cs="Arial"/>
          <w:sz w:val="20"/>
          <w:szCs w:val="20"/>
        </w:rPr>
        <w:t>o Senhor Prefeito Municipal autorizado a proceder ao pagamento da verba destinada à Comissão Municipal de Esportes</w:t>
      </w:r>
      <w:r w:rsidR="0060290E">
        <w:rPr>
          <w:rFonts w:ascii="Arial" w:hAnsi="Arial" w:cs="Arial"/>
          <w:sz w:val="20"/>
          <w:szCs w:val="20"/>
        </w:rPr>
        <w:t>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90E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60290E">
        <w:rPr>
          <w:rFonts w:ascii="Arial" w:hAnsi="Arial" w:cs="Arial"/>
          <w:sz w:val="20"/>
          <w:szCs w:val="20"/>
        </w:rPr>
        <w:t xml:space="preserve">As despesas </w:t>
      </w:r>
      <w:r w:rsidR="00814336">
        <w:rPr>
          <w:rFonts w:ascii="Arial" w:hAnsi="Arial" w:cs="Arial"/>
          <w:sz w:val="20"/>
          <w:szCs w:val="20"/>
        </w:rPr>
        <w:t xml:space="preserve">decorrentes </w:t>
      </w:r>
      <w:r w:rsidR="000B0042">
        <w:rPr>
          <w:rFonts w:ascii="Arial" w:hAnsi="Arial" w:cs="Arial"/>
          <w:sz w:val="20"/>
          <w:szCs w:val="20"/>
        </w:rPr>
        <w:t>da execução da presente Lei</w:t>
      </w:r>
      <w:r w:rsidR="00843E7A">
        <w:rPr>
          <w:rFonts w:ascii="Arial" w:hAnsi="Arial" w:cs="Arial"/>
          <w:sz w:val="20"/>
          <w:szCs w:val="20"/>
        </w:rPr>
        <w:t xml:space="preserve">, </w:t>
      </w:r>
      <w:r w:rsidR="00351AD2">
        <w:rPr>
          <w:rFonts w:ascii="Arial" w:hAnsi="Arial" w:cs="Arial"/>
          <w:sz w:val="20"/>
          <w:szCs w:val="20"/>
        </w:rPr>
        <w:t>serão cobertas com os recursos</w:t>
      </w:r>
      <w:r w:rsidR="00814336">
        <w:rPr>
          <w:rFonts w:ascii="Arial" w:hAnsi="Arial" w:cs="Arial"/>
          <w:sz w:val="20"/>
          <w:szCs w:val="20"/>
        </w:rPr>
        <w:t xml:space="preserve"> própri</w:t>
      </w:r>
      <w:r w:rsidR="00351AD2">
        <w:rPr>
          <w:rFonts w:ascii="Arial" w:hAnsi="Arial" w:cs="Arial"/>
          <w:sz w:val="20"/>
          <w:szCs w:val="20"/>
        </w:rPr>
        <w:t xml:space="preserve">os consignados </w:t>
      </w:r>
      <w:r w:rsidR="000B0042">
        <w:rPr>
          <w:rFonts w:ascii="Arial" w:hAnsi="Arial" w:cs="Arial"/>
          <w:sz w:val="20"/>
          <w:szCs w:val="20"/>
        </w:rPr>
        <w:t>no orçamento vigente.</w:t>
      </w:r>
    </w:p>
    <w:p w:rsidR="0060290E" w:rsidRDefault="0060290E" w:rsidP="000B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351AD2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0B0042" w:rsidRPr="000B0042">
        <w:rPr>
          <w:rFonts w:ascii="Arial" w:hAnsi="Arial" w:cs="Arial"/>
          <w:b/>
          <w:sz w:val="20"/>
          <w:szCs w:val="20"/>
        </w:rPr>
        <w:t>º</w:t>
      </w:r>
      <w:r w:rsidR="000B0042"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51AD2">
        <w:rPr>
          <w:rFonts w:ascii="Arial" w:hAnsi="Arial" w:cs="Arial"/>
          <w:sz w:val="20"/>
          <w:szCs w:val="20"/>
        </w:rPr>
        <w:t>23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A241CA">
        <w:rPr>
          <w:rFonts w:ascii="Arial" w:hAnsi="Arial" w:cs="Arial"/>
          <w:sz w:val="20"/>
          <w:szCs w:val="20"/>
        </w:rPr>
        <w:t>maio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A4AFD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1882-DA22-4442-8F6E-58471184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2019-09-18T17:34:00Z</dcterms:created>
  <dcterms:modified xsi:type="dcterms:W3CDTF">2019-09-18T17:37:00Z</dcterms:modified>
</cp:coreProperties>
</file>