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477219">
        <w:rPr>
          <w:rFonts w:ascii="Arial" w:hAnsi="Arial" w:cs="Arial"/>
          <w:b/>
          <w:sz w:val="20"/>
          <w:szCs w:val="20"/>
        </w:rPr>
        <w:t>4</w:t>
      </w:r>
      <w:r w:rsidR="003E424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124A9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9124A9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3E4243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dispender verba de representação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243" w:rsidRDefault="009E46C8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3E4243">
        <w:rPr>
          <w:rFonts w:ascii="Arial" w:hAnsi="Arial" w:cs="Arial"/>
          <w:sz w:val="20"/>
          <w:szCs w:val="20"/>
        </w:rPr>
        <w:t>Na verba destinada ao Poder Legislativo, codificada sob nº:</w:t>
      </w:r>
    </w:p>
    <w:p w:rsidR="003E4243" w:rsidRDefault="003E4243" w:rsidP="00F55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252"/>
        <w:gridCol w:w="8937"/>
      </w:tblGrid>
      <w:tr w:rsidR="003E4243" w:rsidRPr="003E4243" w:rsidTr="003E424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4243" w:rsidRPr="003E4243" w:rsidRDefault="003E4243" w:rsidP="003E4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24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4243" w:rsidRPr="003E4243" w:rsidRDefault="003E4243" w:rsidP="003E42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24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3.1.1.0.0.3</w:t>
            </w:r>
          </w:p>
        </w:tc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Representação 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4243" w:rsidRDefault="003E4243" w:rsidP="003E4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Fica o Senhor Prefeito autorizado a dispender até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$ 150,00 (cento e cinquenta cruzeiros novos), mensais e na verba codificada sob o nº : 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3.1.3.0.0.3</w:t>
            </w:r>
          </w:p>
        </w:tc>
        <w:tc>
          <w:tcPr>
            <w:tcW w:w="0" w:type="auto"/>
          </w:tcPr>
          <w:p w:rsidR="003E4243" w:rsidRDefault="003E4243" w:rsidP="003E4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4243" w:rsidRDefault="003E4243" w:rsidP="003E4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Viagem, estadia e condução do Prefeito Municipal</w:t>
            </w:r>
          </w:p>
        </w:tc>
      </w:tr>
      <w:tr w:rsidR="003E4243" w:rsidTr="003E4243">
        <w:trPr>
          <w:jc w:val="center"/>
        </w:trPr>
        <w:tc>
          <w:tcPr>
            <w:tcW w:w="0" w:type="auto"/>
          </w:tcPr>
          <w:p w:rsidR="003E4243" w:rsidRDefault="003E4243" w:rsidP="00F55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4243" w:rsidRDefault="003E4243" w:rsidP="003E42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Fica igualmente autorizado a dispender até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$ 150,00 (cento e cinquenta cruzeiros novos) mensais.</w:t>
            </w:r>
          </w:p>
        </w:tc>
      </w:tr>
    </w:tbl>
    <w:p w:rsidR="00187D3B" w:rsidRDefault="002D01C2" w:rsidP="008527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7F64" w:rsidRDefault="00771FCF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9050D">
        <w:rPr>
          <w:rFonts w:ascii="Arial" w:hAnsi="Arial" w:cs="Arial"/>
          <w:sz w:val="20"/>
          <w:szCs w:val="20"/>
        </w:rPr>
        <w:t>Em época oportuna o Senhor Prefeito encaminhará à Câmara, Projeto de Lei consignando a respectiva suplementação</w:t>
      </w:r>
      <w:r w:rsidR="00C27F64">
        <w:rPr>
          <w:rFonts w:ascii="Arial" w:hAnsi="Arial" w:cs="Arial"/>
          <w:sz w:val="20"/>
          <w:szCs w:val="20"/>
        </w:rPr>
        <w:t>.</w:t>
      </w:r>
    </w:p>
    <w:p w:rsidR="00C27F64" w:rsidRDefault="00C27F64" w:rsidP="00852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C27F64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F6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67726">
        <w:rPr>
          <w:rFonts w:ascii="Arial" w:hAnsi="Arial" w:cs="Arial"/>
          <w:sz w:val="20"/>
          <w:szCs w:val="20"/>
        </w:rPr>
        <w:t>1º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367726">
        <w:rPr>
          <w:rFonts w:ascii="Arial" w:hAnsi="Arial" w:cs="Arial"/>
          <w:sz w:val="20"/>
          <w:szCs w:val="20"/>
        </w:rPr>
        <w:t>setembro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24A9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7B9F"/>
    <w:rsid w:val="00C27F64"/>
    <w:rsid w:val="00C43C84"/>
    <w:rsid w:val="00C4518B"/>
    <w:rsid w:val="00C457B7"/>
    <w:rsid w:val="00C50F18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45026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D52C696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B500-7789-4D61-83B5-19C3459C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2019-09-19T11:58:00Z</dcterms:created>
  <dcterms:modified xsi:type="dcterms:W3CDTF">2019-09-19T12:56:00Z</dcterms:modified>
</cp:coreProperties>
</file>