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2461B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939C3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NOVEMBRO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0C747A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461BC">
        <w:rPr>
          <w:rFonts w:ascii="Arial" w:hAnsi="Arial" w:cs="Arial"/>
          <w:sz w:val="20"/>
          <w:szCs w:val="20"/>
        </w:rPr>
        <w:t>a criação de 10 cargos de Diaristas, no Quadro de Trabalhadores desta Municipalidade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D939C3">
        <w:rPr>
          <w:rFonts w:ascii="Arial" w:hAnsi="Arial" w:cs="Arial"/>
          <w:b/>
          <w:sz w:val="20"/>
          <w:szCs w:val="20"/>
        </w:rPr>
        <w:t>PELO ART</w:t>
      </w:r>
      <w:r w:rsidR="002461BC">
        <w:rPr>
          <w:rFonts w:ascii="Arial" w:hAnsi="Arial" w:cs="Arial"/>
          <w:b/>
          <w:sz w:val="20"/>
          <w:szCs w:val="20"/>
        </w:rPr>
        <w:t>IGO</w:t>
      </w:r>
      <w:r w:rsidR="00D939C3">
        <w:rPr>
          <w:rFonts w:ascii="Arial" w:hAnsi="Arial" w:cs="Arial"/>
          <w:b/>
          <w:sz w:val="20"/>
          <w:szCs w:val="20"/>
        </w:rPr>
        <w:t xml:space="preserve"> 20, DA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D939C3">
        <w:rPr>
          <w:rFonts w:ascii="Arial" w:hAnsi="Arial" w:cs="Arial"/>
          <w:b/>
          <w:sz w:val="20"/>
          <w:szCs w:val="20"/>
        </w:rPr>
        <w:t xml:space="preserve"> ESTADUAL Nº 9.842/67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2461BC">
        <w:rPr>
          <w:rFonts w:ascii="Arial" w:hAnsi="Arial" w:cs="Arial"/>
          <w:sz w:val="20"/>
          <w:szCs w:val="20"/>
        </w:rPr>
        <w:t xml:space="preserve">criado no Quadro de Trabalhadores desta Municipalidade mais de 10 (dez) cargos de Diaristas, referência “I”, com o salário diário de </w:t>
      </w:r>
      <w:proofErr w:type="spellStart"/>
      <w:r w:rsidR="002461BC">
        <w:rPr>
          <w:rFonts w:ascii="Arial" w:hAnsi="Arial" w:cs="Arial"/>
          <w:sz w:val="20"/>
          <w:szCs w:val="20"/>
        </w:rPr>
        <w:t>NCr</w:t>
      </w:r>
      <w:proofErr w:type="spellEnd"/>
      <w:r w:rsidR="002461BC">
        <w:rPr>
          <w:rFonts w:ascii="Arial" w:hAnsi="Arial" w:cs="Arial"/>
          <w:sz w:val="20"/>
          <w:szCs w:val="20"/>
        </w:rPr>
        <w:t>$ 4,20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2461BC">
        <w:rPr>
          <w:rFonts w:ascii="Arial" w:hAnsi="Arial" w:cs="Arial"/>
          <w:sz w:val="20"/>
          <w:szCs w:val="20"/>
        </w:rPr>
        <w:t>As despesas para fazer face à presente Lei, correrão por conta de verba própria do orçamento vigente, suplementadas se necessário</w:t>
      </w:r>
      <w:r w:rsidR="00D43987">
        <w:rPr>
          <w:rFonts w:ascii="Arial" w:hAnsi="Arial" w:cs="Arial"/>
          <w:sz w:val="20"/>
          <w:szCs w:val="20"/>
        </w:rPr>
        <w:t>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D939C3">
        <w:rPr>
          <w:rFonts w:ascii="Arial" w:hAnsi="Arial" w:cs="Arial"/>
          <w:sz w:val="20"/>
          <w:szCs w:val="20"/>
        </w:rPr>
        <w:t>20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70BC-A44C-413C-94E1-C41D9B9C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2019-09-19T14:51:00Z</dcterms:created>
  <dcterms:modified xsi:type="dcterms:W3CDTF">2019-09-19T14:55:00Z</dcterms:modified>
</cp:coreProperties>
</file>