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165B4">
        <w:rPr>
          <w:rFonts w:ascii="Arial" w:hAnsi="Arial" w:cs="Arial"/>
          <w:b/>
          <w:sz w:val="20"/>
          <w:szCs w:val="20"/>
        </w:rPr>
        <w:t>70</w:t>
      </w:r>
      <w:r w:rsidR="007664A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64A3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165B4">
        <w:rPr>
          <w:rFonts w:ascii="Arial" w:hAnsi="Arial" w:cs="Arial"/>
          <w:b/>
          <w:sz w:val="20"/>
          <w:szCs w:val="20"/>
        </w:rPr>
        <w:t>MARÇO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54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664A3">
        <w:rPr>
          <w:rFonts w:ascii="Arial" w:hAnsi="Arial" w:cs="Arial"/>
          <w:sz w:val="20"/>
          <w:szCs w:val="20"/>
        </w:rPr>
        <w:t>prazo para pagamento de impostos, taxas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E55B8B" w:rsidRDefault="00E55B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64A3">
        <w:rPr>
          <w:rFonts w:ascii="Arial" w:hAnsi="Arial" w:cs="Arial"/>
          <w:sz w:val="20"/>
          <w:szCs w:val="20"/>
        </w:rPr>
        <w:t>Os contribuintes em débito com a Prefeitura Municipal de Ferraz de Vasconcelos, que efetuaram os pagamentos dos respectivos tributos, até o dia 15 de abril de 1969, ficarão dispensados de multa, juros e correção monetária</w:t>
      </w:r>
      <w:r w:rsidR="00275683">
        <w:rPr>
          <w:rFonts w:ascii="Arial" w:hAnsi="Arial" w:cs="Arial"/>
          <w:sz w:val="20"/>
          <w:szCs w:val="20"/>
        </w:rPr>
        <w:t>.</w:t>
      </w:r>
    </w:p>
    <w:p w:rsidR="00B2427C" w:rsidRDefault="00B2427C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64A3">
        <w:rPr>
          <w:rFonts w:ascii="Arial" w:hAnsi="Arial" w:cs="Arial"/>
          <w:sz w:val="20"/>
          <w:szCs w:val="20"/>
        </w:rPr>
        <w:t>Os débitos já ajuizados, poderão ser resgatados com as vantagens do artigo anterior, ficando, porém, a cargo dos contribuintes o pagamento das custas processuais.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64A3" w:rsidRP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Os débitos que ultrapassarem 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$ 1.000,00 (hum mil cruzeiros novos), poderão ser parcelados até 3 (três) pagamentos mensais, mediante requerimento do interessado.</w:t>
      </w:r>
    </w:p>
    <w:p w:rsidR="00A72B54" w:rsidRP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664A3">
        <w:rPr>
          <w:rFonts w:ascii="Arial" w:hAnsi="Arial" w:cs="Arial"/>
          <w:b/>
          <w:sz w:val="20"/>
          <w:szCs w:val="20"/>
        </w:rPr>
        <w:t>4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664A3">
        <w:rPr>
          <w:rFonts w:ascii="Arial" w:hAnsi="Arial" w:cs="Arial"/>
          <w:sz w:val="20"/>
          <w:szCs w:val="20"/>
        </w:rPr>
        <w:t>24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54" w:rsidRDefault="00A72B54" w:rsidP="009243B3">
      <w:pPr>
        <w:spacing w:after="0" w:line="240" w:lineRule="auto"/>
      </w:pPr>
      <w:r>
        <w:separator/>
      </w:r>
    </w:p>
  </w:endnote>
  <w:end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54" w:rsidRDefault="00A72B54" w:rsidP="009243B3">
      <w:pPr>
        <w:spacing w:after="0" w:line="240" w:lineRule="auto"/>
      </w:pPr>
      <w:r>
        <w:separator/>
      </w:r>
    </w:p>
  </w:footnote>
  <w:foot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54" w:rsidRDefault="00A72B5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E54CC"/>
    <w:rsid w:val="003F43ED"/>
    <w:rsid w:val="003F62CA"/>
    <w:rsid w:val="00405904"/>
    <w:rsid w:val="00444A18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55B8B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2019-04-08T19:46:00Z</dcterms:created>
  <dcterms:modified xsi:type="dcterms:W3CDTF">2019-04-09T16:15:00Z</dcterms:modified>
</cp:coreProperties>
</file>