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2C49">
        <w:rPr>
          <w:rFonts w:ascii="Arial" w:hAnsi="Arial" w:cs="Arial"/>
          <w:b/>
          <w:sz w:val="20"/>
          <w:szCs w:val="20"/>
        </w:rPr>
        <w:t>72</w:t>
      </w:r>
      <w:r w:rsidR="00E91F1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1F1A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91F1A">
        <w:rPr>
          <w:rFonts w:ascii="Arial" w:hAnsi="Arial" w:cs="Arial"/>
          <w:b/>
          <w:sz w:val="20"/>
          <w:szCs w:val="20"/>
        </w:rPr>
        <w:t>AGOSTO</w:t>
      </w:r>
      <w:r w:rsidR="00275683">
        <w:rPr>
          <w:rFonts w:ascii="Arial" w:hAnsi="Arial" w:cs="Arial"/>
          <w:b/>
          <w:sz w:val="20"/>
          <w:szCs w:val="20"/>
        </w:rPr>
        <w:t xml:space="preserve"> DE 1969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1F1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CB3FD2">
        <w:rPr>
          <w:rFonts w:ascii="Arial" w:hAnsi="Arial" w:cs="Arial"/>
          <w:b/>
          <w:sz w:val="20"/>
          <w:szCs w:val="20"/>
        </w:rPr>
        <w:t xml:space="preserve"> USANDO DAS ATRIBUIÇÕES QUE LHE SÃO CONFERIDAS PELO ART. 20, DA LEI ESTADUAL Nº 9842/6</w:t>
      </w:r>
      <w:r w:rsidR="00BA7C8A">
        <w:rPr>
          <w:rFonts w:ascii="Arial" w:hAnsi="Arial" w:cs="Arial"/>
          <w:b/>
          <w:sz w:val="20"/>
          <w:szCs w:val="20"/>
        </w:rPr>
        <w:t>7 (LEI ORGÂNICA DOS MUNICÍPIOS).</w:t>
      </w:r>
      <w:bookmarkStart w:id="0" w:name="_GoBack"/>
      <w:bookmarkEnd w:id="0"/>
    </w:p>
    <w:p w:rsidR="00E91F1A" w:rsidRDefault="00E91F1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</w:t>
      </w:r>
      <w:r w:rsidR="00275683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00B3" w:rsidRDefault="009E00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91F1A">
        <w:rPr>
          <w:rFonts w:ascii="Arial" w:hAnsi="Arial" w:cs="Arial"/>
          <w:sz w:val="20"/>
          <w:szCs w:val="20"/>
        </w:rPr>
        <w:t xml:space="preserve">Fica o Executivo Municipal autorizado a abrir, na Divisão de Contabilidade, um crédito suplementar, no valor de </w:t>
      </w:r>
      <w:proofErr w:type="spellStart"/>
      <w:r w:rsidR="00E91F1A">
        <w:rPr>
          <w:rFonts w:ascii="Arial" w:hAnsi="Arial" w:cs="Arial"/>
          <w:sz w:val="20"/>
          <w:szCs w:val="20"/>
        </w:rPr>
        <w:t>NCr</w:t>
      </w:r>
      <w:proofErr w:type="spellEnd"/>
      <w:r w:rsidR="00E91F1A">
        <w:rPr>
          <w:rFonts w:ascii="Arial" w:hAnsi="Arial" w:cs="Arial"/>
          <w:sz w:val="20"/>
          <w:szCs w:val="20"/>
        </w:rPr>
        <w:t>$ 1.500,00 (hum mil e quinhentos cruzeiros novos), destinados a suplementar as dotações abaixo enumeradas constantes do Orçamento vigente:</w:t>
      </w:r>
    </w:p>
    <w:p w:rsid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00"/>
        <w:gridCol w:w="1340"/>
      </w:tblGrid>
      <w:tr w:rsidR="00E91F1A" w:rsidTr="00E91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91F1A" w:rsidRPr="00E91F1A" w:rsidRDefault="00E91F1A" w:rsidP="00E91F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1F1A" w:rsidRPr="00E91F1A" w:rsidRDefault="00E91F1A" w:rsidP="00E91F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1F1A" w:rsidRPr="00E91F1A" w:rsidRDefault="00E91F1A" w:rsidP="00E91F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91F1A" w:rsidTr="00E91F1A">
        <w:trPr>
          <w:jc w:val="center"/>
        </w:trPr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</w:t>
            </w:r>
          </w:p>
        </w:tc>
        <w:tc>
          <w:tcPr>
            <w:tcW w:w="0" w:type="auto"/>
          </w:tcPr>
          <w:p w:rsidR="00E91F1A" w:rsidRDefault="00E91F1A" w:rsidP="00E91F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Próprios Públicos</w:t>
            </w:r>
          </w:p>
        </w:tc>
        <w:tc>
          <w:tcPr>
            <w:tcW w:w="0" w:type="auto"/>
          </w:tcPr>
          <w:p w:rsidR="00E91F1A" w:rsidRDefault="00E91F1A" w:rsidP="00E91F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F1A" w:rsidTr="00E91F1A">
        <w:trPr>
          <w:jc w:val="center"/>
        </w:trPr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4.1.1.3.02</w:t>
            </w:r>
          </w:p>
        </w:tc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E91F1A" w:rsidRDefault="00E91F1A" w:rsidP="00E91F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E91F1A" w:rsidTr="00E91F1A">
        <w:trPr>
          <w:jc w:val="center"/>
        </w:trPr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E91F1A" w:rsidRDefault="00E91F1A" w:rsidP="00E91F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3A2401" w:rsidRDefault="003A2401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F1A" w:rsidRP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valor do presente crédito suplementar, correrá por conta de anulação parcial das seguintes verbas do orçamento vigente, abaixo descrita:</w:t>
      </w:r>
    </w:p>
    <w:p w:rsid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20"/>
        <w:gridCol w:w="1340"/>
      </w:tblGrid>
      <w:tr w:rsidR="00E91F1A" w:rsidTr="00E91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91F1A" w:rsidRPr="00E91F1A" w:rsidRDefault="00E91F1A" w:rsidP="00E91F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1F1A" w:rsidRPr="00E91F1A" w:rsidRDefault="00E91F1A" w:rsidP="00E91F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1F1A" w:rsidRPr="00E91F1A" w:rsidRDefault="00E91F1A" w:rsidP="00E91F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91F1A" w:rsidTr="00E91F1A">
        <w:trPr>
          <w:jc w:val="center"/>
        </w:trPr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</w:t>
            </w:r>
          </w:p>
        </w:tc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E91F1A" w:rsidRDefault="00E91F1A" w:rsidP="00E91F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F1A" w:rsidTr="00E91F1A">
        <w:trPr>
          <w:jc w:val="center"/>
        </w:trPr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91F1A" w:rsidRDefault="00E91F1A" w:rsidP="00E91F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E91F1A" w:rsidTr="00E91F1A">
        <w:trPr>
          <w:jc w:val="center"/>
        </w:trPr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1F1A" w:rsidRDefault="00E91F1A" w:rsidP="004358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E91F1A" w:rsidRDefault="00E91F1A" w:rsidP="00E91F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</w:tbl>
    <w:p w:rsid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61F6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102782">
        <w:rPr>
          <w:rFonts w:ascii="Arial" w:hAnsi="Arial" w:cs="Arial"/>
          <w:sz w:val="20"/>
          <w:szCs w:val="20"/>
        </w:rPr>
        <w:t>g</w:t>
      </w:r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E91F1A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91F1A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18" w:rsidRDefault="00435818" w:rsidP="009243B3">
      <w:pPr>
        <w:spacing w:after="0" w:line="240" w:lineRule="auto"/>
      </w:pPr>
      <w:r>
        <w:separator/>
      </w:r>
    </w:p>
  </w:endnote>
  <w:end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18" w:rsidRDefault="00435818" w:rsidP="009243B3">
      <w:pPr>
        <w:spacing w:after="0" w:line="240" w:lineRule="auto"/>
      </w:pPr>
      <w:r>
        <w:separator/>
      </w:r>
    </w:p>
  </w:footnote>
  <w:foot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818" w:rsidRDefault="0043581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02782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61F61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00B3"/>
    <w:rsid w:val="009E46C8"/>
    <w:rsid w:val="009E6BF8"/>
    <w:rsid w:val="009F6AA3"/>
    <w:rsid w:val="00A1101B"/>
    <w:rsid w:val="00A15F81"/>
    <w:rsid w:val="00A1608E"/>
    <w:rsid w:val="00A2086E"/>
    <w:rsid w:val="00A32790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A7C8A"/>
    <w:rsid w:val="00BB2B38"/>
    <w:rsid w:val="00BE5BD6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E9E"/>
    <w:rsid w:val="00E20257"/>
    <w:rsid w:val="00E279E9"/>
    <w:rsid w:val="00E715BD"/>
    <w:rsid w:val="00E71F57"/>
    <w:rsid w:val="00E91F1A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6E8CD71-F380-48AF-8CEE-E544BA3F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2019-04-09T16:14:00Z</dcterms:created>
  <dcterms:modified xsi:type="dcterms:W3CDTF">2019-07-15T14:23:00Z</dcterms:modified>
</cp:coreProperties>
</file>