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E38E4">
        <w:rPr>
          <w:rFonts w:ascii="Arial" w:hAnsi="Arial" w:cs="Arial"/>
          <w:b/>
          <w:sz w:val="20"/>
          <w:szCs w:val="20"/>
        </w:rPr>
        <w:t>730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38E4">
        <w:rPr>
          <w:rFonts w:ascii="Arial" w:hAnsi="Arial" w:cs="Arial"/>
          <w:b/>
          <w:sz w:val="20"/>
          <w:szCs w:val="20"/>
        </w:rPr>
        <w:t>08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SETEMBRO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E38E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adquirir máquinas rodoviárias para construção e conservação de estradas municipais e logradouros públicos,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5E38E4">
        <w:rPr>
          <w:rFonts w:ascii="Arial" w:hAnsi="Arial" w:cs="Arial"/>
          <w:b/>
          <w:sz w:val="20"/>
          <w:szCs w:val="20"/>
        </w:rPr>
        <w:t xml:space="preserve"> ESTADO DE SÃO PAULO, USANDO DAS ATRIBUIÇÕES QUE LHE SÃO CONFERIDAS POR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E20A5">
        <w:rPr>
          <w:rFonts w:ascii="Arial" w:hAnsi="Arial" w:cs="Arial"/>
          <w:sz w:val="20"/>
          <w:szCs w:val="20"/>
        </w:rPr>
        <w:t xml:space="preserve">Fica o </w:t>
      </w:r>
      <w:r w:rsidR="00A0301E">
        <w:rPr>
          <w:rFonts w:ascii="Arial" w:hAnsi="Arial" w:cs="Arial"/>
          <w:sz w:val="20"/>
          <w:szCs w:val="20"/>
        </w:rPr>
        <w:t xml:space="preserve">Executivo Municipal autorizado a </w:t>
      </w:r>
      <w:r w:rsidR="005E38E4">
        <w:rPr>
          <w:rFonts w:ascii="Arial" w:hAnsi="Arial" w:cs="Arial"/>
          <w:sz w:val="20"/>
          <w:szCs w:val="20"/>
        </w:rPr>
        <w:t>adquirir</w:t>
      </w:r>
      <w:r w:rsidR="00A0301E">
        <w:rPr>
          <w:rFonts w:ascii="Arial" w:hAnsi="Arial" w:cs="Arial"/>
          <w:sz w:val="20"/>
          <w:szCs w:val="20"/>
        </w:rPr>
        <w:t xml:space="preserve">, </w:t>
      </w:r>
      <w:r w:rsidR="005E38E4">
        <w:rPr>
          <w:rFonts w:ascii="Arial" w:hAnsi="Arial" w:cs="Arial"/>
          <w:sz w:val="20"/>
          <w:szCs w:val="20"/>
        </w:rPr>
        <w:t>para os serviços de construção e conservação de estradas de rodagem e logradouros públicos no Município, da Companhia Paulista de Comércio e Indústria de Máquinas “COMAC”, estabelecida a Rua Pedro Américo, 32 – 18º andar em São Paulo, Estado de São Paulo, uma PA CARREGADEIRA marca “Michigan”, modelo</w:t>
      </w:r>
      <w:r w:rsidR="0017495A">
        <w:rPr>
          <w:rFonts w:ascii="Arial" w:hAnsi="Arial" w:cs="Arial"/>
          <w:sz w:val="20"/>
          <w:szCs w:val="20"/>
        </w:rPr>
        <w:t xml:space="preserve"> 75-III de fabricação nacional da Equipamentos Clara S.A. – Valinhos, da qual é distribuidora exclusiva no Estado, até o limite máximo de importância de </w:t>
      </w:r>
      <w:proofErr w:type="spellStart"/>
      <w:r w:rsidR="0017495A">
        <w:rPr>
          <w:rFonts w:ascii="Arial" w:hAnsi="Arial" w:cs="Arial"/>
          <w:sz w:val="20"/>
          <w:szCs w:val="20"/>
        </w:rPr>
        <w:t>NCr</w:t>
      </w:r>
      <w:proofErr w:type="spellEnd"/>
      <w:r w:rsidR="0017495A">
        <w:rPr>
          <w:rFonts w:ascii="Arial" w:hAnsi="Arial" w:cs="Arial"/>
          <w:sz w:val="20"/>
          <w:szCs w:val="20"/>
        </w:rPr>
        <w:t>$ 150.000,00 (cento e cinquenta mil cruzeiros novos)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95A" w:rsidRDefault="0017495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E91F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condições de pagamento do quantitativo prevista neste artigo serão as seguintes, nos termos da proposta SP de 4 de setembro de 1969:</w:t>
      </w:r>
    </w:p>
    <w:p w:rsidR="00D8527A" w:rsidRDefault="00D8527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F1A" w:rsidRDefault="0017495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$ 16.000,00 no pedido;</w:t>
      </w:r>
    </w:p>
    <w:p w:rsidR="0017495A" w:rsidRDefault="0017495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$ 14.000,00 em 10/03/1970;</w:t>
      </w:r>
    </w:p>
    <w:p w:rsidR="00FC1A73" w:rsidRDefault="0017495A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$ 120.000,00 em 24 prestações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$ 5.000,00</w:t>
      </w:r>
      <w:r w:rsidR="00FC1A73">
        <w:rPr>
          <w:rFonts w:ascii="Arial" w:hAnsi="Arial" w:cs="Arial"/>
          <w:sz w:val="20"/>
          <w:szCs w:val="20"/>
        </w:rPr>
        <w:t xml:space="preserve"> (pagamentos iguais, mensais e consecutivas), a partir da data do pedido.</w:t>
      </w:r>
      <w:r w:rsidR="00FC1A73" w:rsidRPr="00FC1A73">
        <w:rPr>
          <w:rFonts w:ascii="Arial" w:hAnsi="Arial" w:cs="Arial"/>
          <w:sz w:val="20"/>
          <w:szCs w:val="20"/>
        </w:rPr>
        <w:t xml:space="preserve"> 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Fica o Prefeito Municipal autorizado a pagar as prestações mencionadas no parágrafo único, ao artigo anterior, com os recursos da própria renda tributária, ficando, entretanto, para os fins da operação constante do artigo 1º e seu parágrafo, o Prefeito autorizado a dar garantia de pagamento, as quotas oriundas do Imposto de Circulação de Mercadorias (I.C.M.).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Para fiel cumprimento do disposto nos artigos anteriores desta Lei, fica o Prefeito Municipal autorizado a emitir títulos a favor da Cia. De Crédito, Financiamento e Investimento, devidamente autorizada a funcionar, pelo Banco Central do Brasil e que a vencedora indicar que venha representar o débito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$ 134.000,00 (cento e trinta e quatro mil cruzeiros novos) e que constitui parte integrante do Contrato de Abertura de Crédito, com Alienação Fiduciária do bem financiado, que será formalizado de acordo com a Resolução 45, do Banco Central do Brasil.</w:t>
      </w: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P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atender ao disposto neste artigo, fica autorizado o Prefeito Municipal a assinar contratos, dar alienação fiduciária, nos termos do artigo 66 da Lei nº 4728, de  14 de julho de 1965, até o final dos pagamentos parcelados da que cogita esta Lei, inclusive outorgar à Companhia de Crédito, Financiamento e Investimento procuração, por instrumento público, com poderes irrevogáveis e irretratáveis, inclusive com cláusula “</w:t>
      </w:r>
      <w:proofErr w:type="spellStart"/>
      <w:r>
        <w:rPr>
          <w:rFonts w:ascii="Arial" w:hAnsi="Arial" w:cs="Arial"/>
          <w:sz w:val="20"/>
          <w:szCs w:val="20"/>
        </w:rPr>
        <w:t>adjudicia</w:t>
      </w:r>
      <w:proofErr w:type="spellEnd"/>
      <w:r>
        <w:rPr>
          <w:rFonts w:ascii="Arial" w:hAnsi="Arial" w:cs="Arial"/>
          <w:sz w:val="20"/>
          <w:szCs w:val="20"/>
        </w:rPr>
        <w:t xml:space="preserve">” e de substabelecimento, para o </w:t>
      </w:r>
      <w:r w:rsidR="00872872">
        <w:rPr>
          <w:rFonts w:ascii="Arial" w:hAnsi="Arial" w:cs="Arial"/>
          <w:sz w:val="20"/>
          <w:szCs w:val="20"/>
        </w:rPr>
        <w:t>recebimento junto aos órgãos competentes ou estabelecimentos bancários da garantia, total ou parcialmente, para liquidação de uma ou mais prestações que se encontram ou venham se encontrar vencida.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872872">
        <w:rPr>
          <w:rFonts w:ascii="Arial" w:hAnsi="Arial" w:cs="Arial"/>
          <w:sz w:val="20"/>
          <w:szCs w:val="20"/>
        </w:rPr>
        <w:t>As despesas do corrente exercício correrão por conta de verba própria, do orçamento vigente.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872872">
        <w:rPr>
          <w:rFonts w:ascii="Arial" w:hAnsi="Arial" w:cs="Arial"/>
          <w:sz w:val="20"/>
          <w:szCs w:val="20"/>
        </w:rPr>
        <w:t>Fica o Prefeito Municipal autorizado a consignar, nos orçamentos subsequentes as verbas necessárias para cobertura do saldo da transação a que se refere esta Lei.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95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6º </w:t>
      </w:r>
      <w:r w:rsidR="00872872">
        <w:rPr>
          <w:rFonts w:ascii="Arial" w:hAnsi="Arial" w:cs="Arial"/>
          <w:sz w:val="20"/>
          <w:szCs w:val="20"/>
        </w:rPr>
        <w:t xml:space="preserve">Na eventualidade que, em cada mês, a Prefeitura não constar em Tesouraria, com a totalidade das importâncias </w:t>
      </w:r>
      <w:r w:rsidR="002247FF">
        <w:rPr>
          <w:rFonts w:ascii="Arial" w:hAnsi="Arial" w:cs="Arial"/>
          <w:sz w:val="20"/>
          <w:szCs w:val="20"/>
        </w:rPr>
        <w:t>constantes do parágrafo único do artigo 1º, fica o Prefeito Municipal autorizado a contrair empréstimo bancário para cobertura de cada uma das importâncias devidas.</w:t>
      </w:r>
    </w:p>
    <w:p w:rsidR="00A0301E" w:rsidRPr="00E91F1A" w:rsidRDefault="00A0301E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C1A7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707B9F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2247FF">
        <w:rPr>
          <w:rFonts w:ascii="Arial" w:hAnsi="Arial" w:cs="Arial"/>
          <w:sz w:val="20"/>
          <w:szCs w:val="20"/>
        </w:rPr>
        <w:t>08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E20A5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72" w:rsidRDefault="00872872" w:rsidP="009243B3">
      <w:pPr>
        <w:spacing w:after="0" w:line="240" w:lineRule="auto"/>
      </w:pPr>
      <w:r>
        <w:separator/>
      </w:r>
    </w:p>
  </w:endnote>
  <w:endnote w:type="continuationSeparator" w:id="0">
    <w:p w:rsidR="00872872" w:rsidRDefault="008728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72" w:rsidRDefault="00872872" w:rsidP="009243B3">
      <w:pPr>
        <w:spacing w:after="0" w:line="240" w:lineRule="auto"/>
      </w:pPr>
      <w:r>
        <w:separator/>
      </w:r>
    </w:p>
  </w:footnote>
  <w:footnote w:type="continuationSeparator" w:id="0">
    <w:p w:rsidR="00872872" w:rsidRDefault="008728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72" w:rsidRDefault="0087287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495A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5E38E4"/>
    <w:rsid w:val="00680328"/>
    <w:rsid w:val="0069673A"/>
    <w:rsid w:val="006B5C90"/>
    <w:rsid w:val="00707B9F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8527A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AE12E22-0697-4FE0-9B2B-616D3F55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2019-04-09T17:03:00Z</dcterms:created>
  <dcterms:modified xsi:type="dcterms:W3CDTF">2019-07-15T14:40:00Z</dcterms:modified>
</cp:coreProperties>
</file>