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  <w:r>
        <w:rPr>
          <w:rFonts w:ascii="Arial" w:hAnsi="Arial" w:cs="Arial"/>
          <w:b/>
          <w:sz w:val="20"/>
          <w:szCs w:val="20"/>
        </w:rPr>
        <w:t xml:space="preserve">LEI Nº </w:t>
      </w:r>
      <w:r w:rsidR="00764EB2">
        <w:rPr>
          <w:rFonts w:ascii="Arial" w:hAnsi="Arial" w:cs="Arial"/>
          <w:b/>
          <w:sz w:val="20"/>
          <w:szCs w:val="20"/>
        </w:rPr>
        <w:t>75</w:t>
      </w:r>
      <w:r w:rsidR="00F315CA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315CA">
        <w:rPr>
          <w:rFonts w:ascii="Arial" w:hAnsi="Arial" w:cs="Arial"/>
          <w:b/>
          <w:sz w:val="20"/>
          <w:szCs w:val="20"/>
        </w:rPr>
        <w:t>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315CA">
        <w:rPr>
          <w:rFonts w:ascii="Arial" w:hAnsi="Arial" w:cs="Arial"/>
          <w:b/>
          <w:sz w:val="20"/>
          <w:szCs w:val="20"/>
        </w:rPr>
        <w:t>ABRIL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315C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Estabelece os Feriados Municipais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</w:t>
      </w:r>
      <w:r w:rsidR="00764EB2">
        <w:rPr>
          <w:rFonts w:ascii="Arial" w:hAnsi="Arial" w:cs="Arial"/>
          <w:b/>
          <w:sz w:val="20"/>
          <w:szCs w:val="20"/>
        </w:rPr>
        <w:t>E SU</w:t>
      </w:r>
      <w:r w:rsidRPr="00F943FE">
        <w:rPr>
          <w:rFonts w:ascii="Arial" w:hAnsi="Arial" w:cs="Arial"/>
          <w:b/>
          <w:sz w:val="20"/>
          <w:szCs w:val="20"/>
        </w:rPr>
        <w:t>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764EB2">
        <w:rPr>
          <w:rFonts w:ascii="Arial" w:hAnsi="Arial" w:cs="Arial"/>
          <w:b/>
          <w:sz w:val="20"/>
          <w:szCs w:val="20"/>
        </w:rPr>
        <w:t>LEGAIS</w:t>
      </w:r>
      <w:r w:rsidR="00F943FE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DECRETA E </w:t>
      </w:r>
      <w:r>
        <w:rPr>
          <w:rFonts w:ascii="Arial" w:hAnsi="Arial" w:cs="Arial"/>
          <w:sz w:val="20"/>
          <w:szCs w:val="20"/>
        </w:rPr>
        <w:t>ELE SANCIONA E</w:t>
      </w:r>
      <w:r w:rsidR="00F943FE">
        <w:rPr>
          <w:rFonts w:ascii="Arial" w:hAnsi="Arial" w:cs="Arial"/>
          <w:sz w:val="20"/>
          <w:szCs w:val="20"/>
        </w:rPr>
        <w:t xml:space="preserve"> PROMULG</w:t>
      </w:r>
      <w:r>
        <w:rPr>
          <w:rFonts w:ascii="Arial" w:hAnsi="Arial" w:cs="Arial"/>
          <w:sz w:val="20"/>
          <w:szCs w:val="20"/>
        </w:rPr>
        <w:t>A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4EB2" w:rsidRDefault="00127A68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F315CA">
        <w:rPr>
          <w:rFonts w:ascii="Arial" w:hAnsi="Arial" w:cs="Arial"/>
          <w:sz w:val="20"/>
          <w:szCs w:val="20"/>
        </w:rPr>
        <w:t>São considerados Feriados Municipais, nos termos do Decreto-Lei nº 86 de 27 de dezembro de 1966, os seguintes dias:</w:t>
      </w:r>
    </w:p>
    <w:p w:rsidR="00F315CA" w:rsidRDefault="00F315CA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315CA" w:rsidRDefault="00F315CA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CORPUS CHRISTI – DATA MÓVEL;</w:t>
      </w:r>
    </w:p>
    <w:p w:rsidR="00F315CA" w:rsidRDefault="00F315CA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SEXTA-FEIRA DA PAIXÃO – DATA MÓVEL;</w:t>
      </w:r>
    </w:p>
    <w:p w:rsidR="00F315CA" w:rsidRDefault="00F315CA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DIA DO MUNICÍPIO – 14 DE </w:t>
      </w:r>
      <w:proofErr w:type="gramStart"/>
      <w:r>
        <w:rPr>
          <w:rFonts w:ascii="Arial" w:hAnsi="Arial" w:cs="Arial"/>
          <w:sz w:val="20"/>
          <w:szCs w:val="20"/>
        </w:rPr>
        <w:t>OUTUBRO</w:t>
      </w:r>
      <w:proofErr w:type="gramEnd"/>
      <w:r>
        <w:rPr>
          <w:rFonts w:ascii="Arial" w:hAnsi="Arial" w:cs="Arial"/>
          <w:sz w:val="20"/>
          <w:szCs w:val="20"/>
        </w:rPr>
        <w:t>;</w:t>
      </w:r>
    </w:p>
    <w:p w:rsidR="00F315CA" w:rsidRPr="00764EB2" w:rsidRDefault="00F315CA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DIA DE FINADOS – 02 DE </w:t>
      </w:r>
      <w:proofErr w:type="gramStart"/>
      <w:r>
        <w:rPr>
          <w:rFonts w:ascii="Arial" w:hAnsi="Arial" w:cs="Arial"/>
          <w:sz w:val="20"/>
          <w:szCs w:val="20"/>
        </w:rPr>
        <w:t>NOVEMBRO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764EB2" w:rsidRDefault="00764EB2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764EB2" w:rsidRDefault="00764EB2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Pr="00764EB2">
        <w:rPr>
          <w:rFonts w:ascii="Arial" w:hAnsi="Arial" w:cs="Arial"/>
          <w:sz w:val="20"/>
          <w:szCs w:val="20"/>
        </w:rPr>
        <w:t>Esta Lei entrará em vigor na</w:t>
      </w:r>
      <w:r>
        <w:rPr>
          <w:rFonts w:ascii="Arial" w:hAnsi="Arial" w:cs="Arial"/>
          <w:sz w:val="20"/>
          <w:szCs w:val="20"/>
        </w:rPr>
        <w:t xml:space="preserve"> data de sua publicação, revoga</w:t>
      </w:r>
      <w:r w:rsidR="00F315CA">
        <w:rPr>
          <w:rFonts w:ascii="Arial" w:hAnsi="Arial" w:cs="Arial"/>
          <w:sz w:val="20"/>
          <w:szCs w:val="20"/>
        </w:rPr>
        <w:t xml:space="preserve">ndo </w:t>
      </w:r>
      <w:r w:rsidRPr="00764EB2">
        <w:rPr>
          <w:rFonts w:ascii="Arial" w:hAnsi="Arial" w:cs="Arial"/>
          <w:sz w:val="20"/>
          <w:szCs w:val="20"/>
        </w:rPr>
        <w:t>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F315CA">
        <w:rPr>
          <w:rFonts w:ascii="Arial" w:hAnsi="Arial" w:cs="Arial"/>
          <w:sz w:val="20"/>
          <w:szCs w:val="20"/>
        </w:rPr>
        <w:t>9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F315CA">
        <w:rPr>
          <w:rFonts w:ascii="Arial" w:hAnsi="Arial" w:cs="Arial"/>
          <w:sz w:val="20"/>
          <w:szCs w:val="20"/>
        </w:rPr>
        <w:t>abril</w:t>
      </w:r>
      <w:r w:rsidR="00F943FE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1970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2" w:name="_GoBack"/>
      <w:bookmarkEnd w:id="2"/>
      <w:r>
        <w:rPr>
          <w:rFonts w:ascii="Arial" w:hAnsi="Arial" w:cs="Arial"/>
          <w:sz w:val="20"/>
          <w:szCs w:val="20"/>
        </w:rPr>
        <w:t>JOS</w:t>
      </w:r>
      <w:r w:rsidR="008358C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Arquivada na Divisão do Expediente e publicada na Portaria Municipal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bookmarkEnd w:id="0"/>
    <w:bookmarkEnd w:id="1"/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127A68"/>
    <w:rsid w:val="001A2491"/>
    <w:rsid w:val="001D7561"/>
    <w:rsid w:val="00285F07"/>
    <w:rsid w:val="0035404A"/>
    <w:rsid w:val="004F1405"/>
    <w:rsid w:val="00581D0F"/>
    <w:rsid w:val="00764EB2"/>
    <w:rsid w:val="0082420A"/>
    <w:rsid w:val="008358CA"/>
    <w:rsid w:val="008470FF"/>
    <w:rsid w:val="00860F73"/>
    <w:rsid w:val="008C7623"/>
    <w:rsid w:val="009243B3"/>
    <w:rsid w:val="00960337"/>
    <w:rsid w:val="00AD1C95"/>
    <w:rsid w:val="00C62471"/>
    <w:rsid w:val="00D155C8"/>
    <w:rsid w:val="00D7651E"/>
    <w:rsid w:val="00D94C94"/>
    <w:rsid w:val="00DC22C1"/>
    <w:rsid w:val="00DE5E7A"/>
    <w:rsid w:val="00EC2764"/>
    <w:rsid w:val="00F315CA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C7FFDD2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2019-07-01T14:57:00Z</dcterms:created>
  <dcterms:modified xsi:type="dcterms:W3CDTF">2019-07-01T15:00:00Z</dcterms:modified>
</cp:coreProperties>
</file>