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83C90">
        <w:rPr>
          <w:rFonts w:ascii="Arial" w:hAnsi="Arial" w:cs="Arial"/>
          <w:b/>
          <w:sz w:val="20"/>
          <w:szCs w:val="20"/>
        </w:rPr>
        <w:t>80</w:t>
      </w:r>
      <w:r w:rsidR="00E33A8E">
        <w:rPr>
          <w:rFonts w:ascii="Arial" w:hAnsi="Arial" w:cs="Arial"/>
          <w:b/>
          <w:sz w:val="20"/>
          <w:szCs w:val="20"/>
        </w:rPr>
        <w:t>7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83C90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D6B05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33A8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33A8E">
        <w:rPr>
          <w:rFonts w:ascii="Arial" w:hAnsi="Arial" w:cs="Arial"/>
          <w:sz w:val="20"/>
          <w:szCs w:val="20"/>
        </w:rPr>
        <w:t>Autorizado Senhor Chefe do Executivo Municipal</w:t>
      </w:r>
      <w:r>
        <w:rPr>
          <w:rFonts w:ascii="Arial" w:hAnsi="Arial" w:cs="Arial"/>
          <w:sz w:val="20"/>
          <w:szCs w:val="20"/>
        </w:rPr>
        <w:t>,</w:t>
      </w:r>
      <w:r w:rsidRPr="00E33A8E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c</w:t>
      </w:r>
      <w:r w:rsidRPr="00E33A8E">
        <w:rPr>
          <w:rFonts w:ascii="Arial" w:hAnsi="Arial" w:cs="Arial"/>
          <w:sz w:val="20"/>
          <w:szCs w:val="20"/>
        </w:rPr>
        <w:t>onstrução de guias e sarjetas em áreas doadas, e dá outras providências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C46B38">
        <w:rPr>
          <w:rFonts w:ascii="Arial" w:hAnsi="Arial" w:cs="Arial"/>
          <w:b/>
          <w:sz w:val="20"/>
          <w:szCs w:val="20"/>
        </w:rPr>
        <w:t>NO USO D</w:t>
      </w:r>
      <w:r>
        <w:rPr>
          <w:rFonts w:ascii="Arial" w:hAnsi="Arial" w:cs="Arial"/>
          <w:b/>
          <w:sz w:val="20"/>
          <w:szCs w:val="20"/>
        </w:rPr>
        <w:t>AS ATRIBUIÇÕES 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Pr="00672DDF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2DDF">
        <w:rPr>
          <w:rFonts w:ascii="Arial" w:hAnsi="Arial" w:cs="Arial"/>
          <w:sz w:val="20"/>
          <w:szCs w:val="20"/>
        </w:rPr>
        <w:t>FAZ SABER</w:t>
      </w:r>
      <w:r>
        <w:rPr>
          <w:rFonts w:ascii="Arial" w:hAnsi="Arial" w:cs="Arial"/>
          <w:sz w:val="20"/>
          <w:szCs w:val="20"/>
        </w:rPr>
        <w:t xml:space="preserve"> </w:t>
      </w:r>
      <w:r w:rsidRPr="00672DDF">
        <w:rPr>
          <w:rFonts w:ascii="Arial" w:hAnsi="Arial" w:cs="Arial"/>
          <w:sz w:val="20"/>
          <w:szCs w:val="20"/>
        </w:rPr>
        <w:t>QUE A CÂMARA</w:t>
      </w:r>
      <w:r>
        <w:rPr>
          <w:rFonts w:ascii="Arial" w:hAnsi="Arial" w:cs="Arial"/>
          <w:sz w:val="20"/>
          <w:szCs w:val="20"/>
        </w:rPr>
        <w:t xml:space="preserve"> MUNICIPAL </w:t>
      </w:r>
      <w:r w:rsidR="00E3084C">
        <w:rPr>
          <w:rFonts w:ascii="Arial" w:hAnsi="Arial" w:cs="Arial"/>
          <w:sz w:val="20"/>
          <w:szCs w:val="20"/>
        </w:rPr>
        <w:t>APROVOU</w:t>
      </w:r>
      <w:r w:rsidRPr="00672D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ELE</w:t>
      </w:r>
      <w:r w:rsidR="00E3084C">
        <w:rPr>
          <w:rFonts w:ascii="Arial" w:hAnsi="Arial" w:cs="Arial"/>
          <w:sz w:val="20"/>
          <w:szCs w:val="20"/>
        </w:rPr>
        <w:t xml:space="preserve"> SANCIONA E</w:t>
      </w:r>
      <w:r>
        <w:rPr>
          <w:rFonts w:ascii="Arial" w:hAnsi="Arial" w:cs="Arial"/>
          <w:sz w:val="20"/>
          <w:szCs w:val="20"/>
        </w:rPr>
        <w:t xml:space="preserve"> PROMULGA A SEGUINTE LEI:</w:t>
      </w:r>
      <w:r w:rsidRPr="00672DDF">
        <w:rPr>
          <w:rFonts w:ascii="Arial" w:hAnsi="Arial" w:cs="Arial"/>
          <w:sz w:val="20"/>
          <w:szCs w:val="20"/>
        </w:rPr>
        <w:t xml:space="preserve"> 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3A8E" w:rsidRPr="00E33A8E" w:rsidRDefault="00127A68" w:rsidP="00E33A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E33A8E" w:rsidRPr="00E33A8E">
        <w:rPr>
          <w:rFonts w:ascii="Arial" w:hAnsi="Arial" w:cs="Arial"/>
          <w:sz w:val="20"/>
          <w:szCs w:val="20"/>
        </w:rPr>
        <w:t xml:space="preserve">Fica o senhor Chefe do Executivo, autorizado a </w:t>
      </w:r>
      <w:r w:rsidR="00E33A8E" w:rsidRPr="00E33A8E">
        <w:rPr>
          <w:rFonts w:ascii="Arial" w:hAnsi="Arial" w:cs="Arial"/>
          <w:sz w:val="20"/>
          <w:szCs w:val="20"/>
        </w:rPr>
        <w:t>construir</w:t>
      </w:r>
      <w:r w:rsidR="00E33A8E" w:rsidRPr="00E33A8E">
        <w:rPr>
          <w:rFonts w:ascii="Arial" w:hAnsi="Arial" w:cs="Arial"/>
          <w:sz w:val="20"/>
          <w:szCs w:val="20"/>
        </w:rPr>
        <w:t xml:space="preserve"> guias e sarjetas, no</w:t>
      </w:r>
      <w:r w:rsidR="00E33A8E">
        <w:rPr>
          <w:rFonts w:ascii="Arial" w:hAnsi="Arial" w:cs="Arial"/>
          <w:sz w:val="20"/>
          <w:szCs w:val="20"/>
        </w:rPr>
        <w:t>s terrenos recebidos por doação</w:t>
      </w:r>
      <w:r w:rsidR="00E33A8E" w:rsidRPr="00E33A8E">
        <w:rPr>
          <w:rFonts w:ascii="Arial" w:hAnsi="Arial" w:cs="Arial"/>
          <w:sz w:val="20"/>
          <w:szCs w:val="20"/>
        </w:rPr>
        <w:t xml:space="preserve">, e destinados a abertura ou </w:t>
      </w:r>
      <w:r w:rsidR="00E33A8E" w:rsidRPr="00E33A8E">
        <w:rPr>
          <w:rFonts w:ascii="Arial" w:hAnsi="Arial" w:cs="Arial"/>
          <w:sz w:val="20"/>
          <w:szCs w:val="20"/>
        </w:rPr>
        <w:t>alargam</w:t>
      </w:r>
      <w:r w:rsidR="00E33A8E">
        <w:rPr>
          <w:rFonts w:ascii="Arial" w:hAnsi="Arial" w:cs="Arial"/>
          <w:sz w:val="20"/>
          <w:szCs w:val="20"/>
        </w:rPr>
        <w:t>e</w:t>
      </w:r>
      <w:r w:rsidR="00E33A8E" w:rsidRPr="00E33A8E">
        <w:rPr>
          <w:rFonts w:ascii="Arial" w:hAnsi="Arial" w:cs="Arial"/>
          <w:sz w:val="20"/>
          <w:szCs w:val="20"/>
        </w:rPr>
        <w:t>nto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E33A8E" w:rsidRPr="00E33A8E">
        <w:rPr>
          <w:rFonts w:ascii="Arial" w:hAnsi="Arial" w:cs="Arial"/>
          <w:sz w:val="20"/>
          <w:szCs w:val="20"/>
        </w:rPr>
        <w:t xml:space="preserve">de vias públicas no perímetro urbano do Município, independente de </w:t>
      </w:r>
      <w:r w:rsidR="00E33A8E" w:rsidRPr="00E33A8E">
        <w:rPr>
          <w:rFonts w:ascii="Arial" w:hAnsi="Arial" w:cs="Arial"/>
          <w:sz w:val="20"/>
          <w:szCs w:val="20"/>
        </w:rPr>
        <w:t>qualquer</w:t>
      </w:r>
      <w:r w:rsidR="00E33A8E" w:rsidRPr="00E33A8E">
        <w:rPr>
          <w:rFonts w:ascii="Arial" w:hAnsi="Arial" w:cs="Arial"/>
          <w:sz w:val="20"/>
          <w:szCs w:val="20"/>
        </w:rPr>
        <w:t xml:space="preserve"> pagamento por parte dos </w:t>
      </w:r>
      <w:r w:rsidR="00E33A8E">
        <w:rPr>
          <w:rFonts w:ascii="Arial" w:hAnsi="Arial" w:cs="Arial"/>
          <w:sz w:val="20"/>
          <w:szCs w:val="20"/>
        </w:rPr>
        <w:t>doadores.</w:t>
      </w:r>
    </w:p>
    <w:p w:rsidR="00E33A8E" w:rsidRDefault="00E33A8E" w:rsidP="00E33A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B05" w:rsidRDefault="00E33A8E" w:rsidP="00E33A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3A8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construção d</w:t>
      </w:r>
      <w:r w:rsidRPr="00E33A8E">
        <w:rPr>
          <w:rFonts w:ascii="Arial" w:hAnsi="Arial" w:cs="Arial"/>
          <w:sz w:val="20"/>
          <w:szCs w:val="20"/>
        </w:rPr>
        <w:t xml:space="preserve">e guias e sarjetas, a que </w:t>
      </w:r>
      <w:r>
        <w:rPr>
          <w:rFonts w:ascii="Arial" w:hAnsi="Arial" w:cs="Arial"/>
          <w:sz w:val="20"/>
          <w:szCs w:val="20"/>
        </w:rPr>
        <w:t>s</w:t>
      </w:r>
      <w:r w:rsidRPr="00E33A8E">
        <w:rPr>
          <w:rFonts w:ascii="Arial" w:hAnsi="Arial" w:cs="Arial"/>
          <w:sz w:val="20"/>
          <w:szCs w:val="20"/>
        </w:rPr>
        <w:t xml:space="preserve">e refere </w:t>
      </w:r>
      <w:r>
        <w:rPr>
          <w:rFonts w:ascii="Arial" w:hAnsi="Arial" w:cs="Arial"/>
          <w:sz w:val="20"/>
          <w:szCs w:val="20"/>
        </w:rPr>
        <w:t>e</w:t>
      </w:r>
      <w:r w:rsidRPr="00E33A8E">
        <w:rPr>
          <w:rFonts w:ascii="Arial" w:hAnsi="Arial" w:cs="Arial"/>
          <w:sz w:val="20"/>
          <w:szCs w:val="20"/>
        </w:rPr>
        <w:t>ste</w:t>
      </w:r>
      <w:r>
        <w:rPr>
          <w:rFonts w:ascii="Arial" w:hAnsi="Arial" w:cs="Arial"/>
          <w:sz w:val="20"/>
          <w:szCs w:val="20"/>
        </w:rPr>
        <w:t xml:space="preserve"> artigo, terá o prazo de 6 (seis) meses para a sua execução.</w:t>
      </w:r>
    </w:p>
    <w:p w:rsidR="000D6B05" w:rsidRPr="000D6B05" w:rsidRDefault="000D6B05" w:rsidP="000D6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47F" w:rsidRDefault="000D6B05" w:rsidP="00E33A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723">
        <w:rPr>
          <w:rFonts w:ascii="Arial" w:hAnsi="Arial" w:cs="Arial"/>
          <w:b/>
          <w:sz w:val="20"/>
          <w:szCs w:val="20"/>
        </w:rPr>
        <w:t>Art. 2º</w:t>
      </w:r>
      <w:r w:rsidRPr="00DB1305">
        <w:rPr>
          <w:rFonts w:ascii="Arial" w:hAnsi="Arial" w:cs="Arial"/>
          <w:sz w:val="20"/>
          <w:szCs w:val="20"/>
        </w:rPr>
        <w:t xml:space="preserve"> </w:t>
      </w:r>
      <w:r w:rsidR="00E33A8E">
        <w:rPr>
          <w:rFonts w:ascii="Arial" w:hAnsi="Arial" w:cs="Arial"/>
          <w:sz w:val="20"/>
          <w:szCs w:val="20"/>
        </w:rPr>
        <w:t>A presente lei é aplicável ao doador que exigir da municipalidade esta benfeitoria, não havendo retribuição naqueles que já possuírem guias e sarjetas.</w:t>
      </w:r>
    </w:p>
    <w:p w:rsidR="00E33A8E" w:rsidRDefault="00E33A8E" w:rsidP="00E33A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3A8E" w:rsidRDefault="00E33A8E" w:rsidP="00E33A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F8B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Somente receberá a melhoria, as áreas de terra que superarem em valor a importância a ser aplicada pela Prefeitura, na construção das guias e sarjetas.</w:t>
      </w:r>
    </w:p>
    <w:p w:rsidR="00E33A8E" w:rsidRDefault="00E33A8E" w:rsidP="00E33A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3A8E" w:rsidRDefault="00E33A8E" w:rsidP="00E33A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2F8B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presente lei, somente será aplicada nas áreas</w:t>
      </w:r>
      <w:r w:rsidR="005A2F8B">
        <w:rPr>
          <w:rFonts w:ascii="Arial" w:hAnsi="Arial" w:cs="Arial"/>
          <w:sz w:val="20"/>
          <w:szCs w:val="20"/>
        </w:rPr>
        <w:t xml:space="preserve"> que forem de interesse ao Município, e depois de aprovadas as leis que autorizarem o recebimento da doação.</w:t>
      </w:r>
    </w:p>
    <w:p w:rsidR="005A2F8B" w:rsidRDefault="005A2F8B" w:rsidP="00E33A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B05" w:rsidRPr="00C46B38" w:rsidRDefault="000D6B05" w:rsidP="00E31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</w:t>
      </w:r>
      <w:r w:rsidRPr="00C46B38">
        <w:rPr>
          <w:rFonts w:ascii="Arial" w:hAnsi="Arial" w:cs="Arial"/>
          <w:sz w:val="20"/>
          <w:szCs w:val="20"/>
        </w:rPr>
        <w:t xml:space="preserve"> em vigor na data de sua publicação</w:t>
      </w:r>
      <w:r>
        <w:rPr>
          <w:rFonts w:ascii="Arial" w:hAnsi="Arial" w:cs="Arial"/>
          <w:sz w:val="20"/>
          <w:szCs w:val="20"/>
        </w:rPr>
        <w:t xml:space="preserve">, </w:t>
      </w:r>
      <w:r w:rsidR="00E312F6">
        <w:rPr>
          <w:rFonts w:ascii="Arial" w:hAnsi="Arial" w:cs="Arial"/>
          <w:sz w:val="20"/>
          <w:szCs w:val="20"/>
        </w:rPr>
        <w:t>revogadas</w:t>
      </w:r>
      <w:r>
        <w:rPr>
          <w:rFonts w:ascii="Arial" w:hAnsi="Arial" w:cs="Arial"/>
          <w:sz w:val="20"/>
          <w:szCs w:val="20"/>
        </w:rPr>
        <w:t xml:space="preserve"> as disposições em contrário</w:t>
      </w:r>
      <w:r w:rsidRPr="00C46B38">
        <w:rPr>
          <w:rFonts w:ascii="Arial" w:hAnsi="Arial" w:cs="Arial"/>
          <w:sz w:val="20"/>
          <w:szCs w:val="20"/>
        </w:rPr>
        <w:t xml:space="preserve">. </w:t>
      </w:r>
    </w:p>
    <w:p w:rsidR="00C46B38" w:rsidRPr="00C46B38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45D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312F6">
        <w:rPr>
          <w:rFonts w:ascii="Arial" w:hAnsi="Arial" w:cs="Arial"/>
          <w:sz w:val="20"/>
          <w:szCs w:val="20"/>
        </w:rPr>
        <w:t>17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0D6B05">
        <w:rPr>
          <w:rFonts w:ascii="Arial" w:hAnsi="Arial" w:cs="Arial"/>
          <w:sz w:val="20"/>
          <w:szCs w:val="20"/>
        </w:rPr>
        <w:t>abril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FC147F" w:rsidRDefault="00FC14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147F" w:rsidRDefault="00FC14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171EF"/>
    <w:rsid w:val="00325DCB"/>
    <w:rsid w:val="00326FE9"/>
    <w:rsid w:val="0035404A"/>
    <w:rsid w:val="00354EA0"/>
    <w:rsid w:val="00412B21"/>
    <w:rsid w:val="0042328B"/>
    <w:rsid w:val="00460B54"/>
    <w:rsid w:val="0046518D"/>
    <w:rsid w:val="004C7B72"/>
    <w:rsid w:val="004D375F"/>
    <w:rsid w:val="004F3601"/>
    <w:rsid w:val="00561DB6"/>
    <w:rsid w:val="00576CA5"/>
    <w:rsid w:val="00581D0F"/>
    <w:rsid w:val="00583C90"/>
    <w:rsid w:val="00591943"/>
    <w:rsid w:val="005A2F8B"/>
    <w:rsid w:val="00604BF7"/>
    <w:rsid w:val="006206EB"/>
    <w:rsid w:val="00633A04"/>
    <w:rsid w:val="006362D2"/>
    <w:rsid w:val="006459A4"/>
    <w:rsid w:val="00647B1B"/>
    <w:rsid w:val="00672DDF"/>
    <w:rsid w:val="006758DE"/>
    <w:rsid w:val="006A0A39"/>
    <w:rsid w:val="006A7EF7"/>
    <w:rsid w:val="006E20CD"/>
    <w:rsid w:val="006F206A"/>
    <w:rsid w:val="006F704E"/>
    <w:rsid w:val="00734D5B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70FF"/>
    <w:rsid w:val="00860F73"/>
    <w:rsid w:val="008770AF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517E7"/>
    <w:rsid w:val="00960337"/>
    <w:rsid w:val="009A0F90"/>
    <w:rsid w:val="009A4698"/>
    <w:rsid w:val="009B044B"/>
    <w:rsid w:val="009E46C4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11C65"/>
    <w:rsid w:val="00C36683"/>
    <w:rsid w:val="00C4451F"/>
    <w:rsid w:val="00C45BCB"/>
    <w:rsid w:val="00C46B38"/>
    <w:rsid w:val="00C62471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E11134"/>
    <w:rsid w:val="00E3084C"/>
    <w:rsid w:val="00E312F6"/>
    <w:rsid w:val="00E33A8E"/>
    <w:rsid w:val="00E42601"/>
    <w:rsid w:val="00E4774F"/>
    <w:rsid w:val="00E84723"/>
    <w:rsid w:val="00E97D0C"/>
    <w:rsid w:val="00EA4C2C"/>
    <w:rsid w:val="00EA509D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68504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B7769-D6AE-4F01-9DCD-EF2F0BCC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2019-03-29T16:55:00Z</dcterms:created>
  <dcterms:modified xsi:type="dcterms:W3CDTF">2019-03-29T17:24:00Z</dcterms:modified>
</cp:coreProperties>
</file>