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8400E">
        <w:rPr>
          <w:rFonts w:ascii="Arial" w:hAnsi="Arial" w:cs="Arial"/>
          <w:b/>
          <w:sz w:val="20"/>
          <w:szCs w:val="20"/>
        </w:rPr>
        <w:t>813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400E">
        <w:rPr>
          <w:rFonts w:ascii="Arial" w:hAnsi="Arial" w:cs="Arial"/>
          <w:b/>
          <w:sz w:val="20"/>
          <w:szCs w:val="20"/>
        </w:rPr>
        <w:t>28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400E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8400E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8400E">
        <w:rPr>
          <w:rFonts w:ascii="Arial" w:hAnsi="Arial" w:cs="Arial"/>
          <w:sz w:val="20"/>
          <w:szCs w:val="20"/>
        </w:rPr>
        <w:t>Dispõe sobre a concessão de direito de exclusividade à Companhia de Gás de São Paul</w:t>
      </w:r>
      <w:r>
        <w:rPr>
          <w:rFonts w:ascii="Arial" w:hAnsi="Arial" w:cs="Arial"/>
          <w:sz w:val="20"/>
          <w:szCs w:val="20"/>
        </w:rPr>
        <w:t>o, COMGÁ</w:t>
      </w:r>
      <w:r w:rsidRPr="00E8400E">
        <w:rPr>
          <w:rFonts w:ascii="Arial" w:hAnsi="Arial" w:cs="Arial"/>
          <w:sz w:val="20"/>
          <w:szCs w:val="20"/>
        </w:rPr>
        <w:t>S-SP, para instalação e op</w:t>
      </w:r>
      <w:r>
        <w:rPr>
          <w:rFonts w:ascii="Arial" w:hAnsi="Arial" w:cs="Arial"/>
          <w:sz w:val="20"/>
          <w:szCs w:val="20"/>
        </w:rPr>
        <w:t>eração de serviço de distribui</w:t>
      </w:r>
      <w:r w:rsidRPr="00E8400E">
        <w:rPr>
          <w:rFonts w:ascii="Arial" w:hAnsi="Arial" w:cs="Arial"/>
          <w:sz w:val="20"/>
          <w:szCs w:val="20"/>
        </w:rPr>
        <w:t>ção de gás canaliz</w:t>
      </w:r>
      <w:r>
        <w:rPr>
          <w:rFonts w:ascii="Arial" w:hAnsi="Arial" w:cs="Arial"/>
          <w:sz w:val="20"/>
          <w:szCs w:val="20"/>
        </w:rPr>
        <w:t>ado e autoriza o Prefeito a out</w:t>
      </w:r>
      <w:r w:rsidRPr="00E8400E">
        <w:rPr>
          <w:rFonts w:ascii="Arial" w:hAnsi="Arial" w:cs="Arial"/>
          <w:sz w:val="20"/>
          <w:szCs w:val="20"/>
        </w:rPr>
        <w:t>orgar concessão de serviço público para este fim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683475">
        <w:rPr>
          <w:rFonts w:ascii="Arial" w:hAnsi="Arial" w:cs="Arial"/>
          <w:b/>
          <w:sz w:val="20"/>
          <w:szCs w:val="20"/>
        </w:rPr>
        <w:t>QUE LHE SÃO CONFERIDAS PEL</w:t>
      </w:r>
      <w:r w:rsidR="00E8400E">
        <w:rPr>
          <w:rFonts w:ascii="Arial" w:hAnsi="Arial" w:cs="Arial"/>
          <w:b/>
          <w:sz w:val="20"/>
          <w:szCs w:val="20"/>
        </w:rPr>
        <w:t>A</w:t>
      </w:r>
      <w:r w:rsidR="00683475">
        <w:rPr>
          <w:rFonts w:ascii="Arial" w:hAnsi="Arial" w:cs="Arial"/>
          <w:b/>
          <w:sz w:val="20"/>
          <w:szCs w:val="20"/>
        </w:rPr>
        <w:t xml:space="preserve"> LEI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ELE PROMULGA 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400E" w:rsidRPr="00E8400E" w:rsidRDefault="00127A68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E8400E" w:rsidRPr="00E8400E">
        <w:rPr>
          <w:rFonts w:ascii="Arial" w:hAnsi="Arial" w:cs="Arial"/>
          <w:sz w:val="20"/>
          <w:szCs w:val="20"/>
        </w:rPr>
        <w:t>Fica</w:t>
      </w:r>
      <w:r w:rsidR="00E8400E">
        <w:rPr>
          <w:rFonts w:ascii="Arial" w:hAnsi="Arial" w:cs="Arial"/>
          <w:sz w:val="20"/>
          <w:szCs w:val="20"/>
        </w:rPr>
        <w:t xml:space="preserve"> o</w:t>
      </w:r>
      <w:r w:rsidR="00E8400E" w:rsidRPr="00E8400E">
        <w:rPr>
          <w:rFonts w:ascii="Arial" w:hAnsi="Arial" w:cs="Arial"/>
          <w:sz w:val="20"/>
          <w:szCs w:val="20"/>
        </w:rPr>
        <w:t>utorgada à Co</w:t>
      </w:r>
      <w:r w:rsidR="00E8400E">
        <w:rPr>
          <w:rFonts w:ascii="Arial" w:hAnsi="Arial" w:cs="Arial"/>
          <w:sz w:val="20"/>
          <w:szCs w:val="20"/>
        </w:rPr>
        <w:t>mpanhia Municipal de Gás - COMGÁ</w:t>
      </w:r>
      <w:r w:rsidR="00E8400E" w:rsidRPr="00E8400E">
        <w:rPr>
          <w:rFonts w:ascii="Arial" w:hAnsi="Arial" w:cs="Arial"/>
          <w:sz w:val="20"/>
          <w:szCs w:val="20"/>
        </w:rPr>
        <w:t>S de São Paulo, o direito exclusivo para instalação e operação de for</w:t>
      </w:r>
      <w:r w:rsidR="00E8400E">
        <w:rPr>
          <w:rFonts w:ascii="Arial" w:hAnsi="Arial" w:cs="Arial"/>
          <w:sz w:val="20"/>
          <w:szCs w:val="20"/>
        </w:rPr>
        <w:t>necimento de gás canalizado no M</w:t>
      </w:r>
      <w:r w:rsidR="00E8400E" w:rsidRPr="00E8400E">
        <w:rPr>
          <w:rFonts w:ascii="Arial" w:hAnsi="Arial" w:cs="Arial"/>
          <w:sz w:val="20"/>
          <w:szCs w:val="20"/>
        </w:rPr>
        <w:t>unicípio.</w:t>
      </w:r>
    </w:p>
    <w:p w:rsid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00E">
        <w:rPr>
          <w:rFonts w:ascii="Arial" w:hAnsi="Arial" w:cs="Arial"/>
          <w:b/>
          <w:sz w:val="20"/>
          <w:szCs w:val="20"/>
        </w:rPr>
        <w:t>§</w:t>
      </w:r>
      <w:r w:rsidRPr="00E8400E">
        <w:rPr>
          <w:rFonts w:ascii="Arial" w:hAnsi="Arial" w:cs="Arial"/>
          <w:b/>
          <w:sz w:val="20"/>
          <w:szCs w:val="20"/>
        </w:rPr>
        <w:t xml:space="preserve"> 1º</w:t>
      </w:r>
      <w:r>
        <w:rPr>
          <w:rFonts w:ascii="Arial" w:hAnsi="Arial" w:cs="Arial"/>
          <w:sz w:val="20"/>
          <w:szCs w:val="20"/>
        </w:rPr>
        <w:t xml:space="preserve"> O</w:t>
      </w:r>
      <w:r w:rsidRPr="00E8400E">
        <w:rPr>
          <w:rFonts w:ascii="Arial" w:hAnsi="Arial" w:cs="Arial"/>
          <w:sz w:val="20"/>
          <w:szCs w:val="20"/>
        </w:rPr>
        <w:t xml:space="preserve"> direito de que trata o artigo vigorará pelo prazo</w:t>
      </w:r>
      <w:r>
        <w:rPr>
          <w:rFonts w:ascii="Arial" w:hAnsi="Arial" w:cs="Arial"/>
          <w:sz w:val="20"/>
          <w:szCs w:val="20"/>
        </w:rPr>
        <w:t xml:space="preserve"> </w:t>
      </w:r>
      <w:r w:rsidRPr="00E8400E">
        <w:rPr>
          <w:rFonts w:ascii="Arial" w:hAnsi="Arial" w:cs="Arial"/>
          <w:sz w:val="20"/>
          <w:szCs w:val="20"/>
        </w:rPr>
        <w:t>de 30 (quarenta) anos</w:t>
      </w:r>
      <w:r>
        <w:rPr>
          <w:rFonts w:ascii="Arial" w:hAnsi="Arial" w:cs="Arial"/>
          <w:sz w:val="20"/>
          <w:szCs w:val="20"/>
        </w:rPr>
        <w:t>.</w:t>
      </w: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00E">
        <w:rPr>
          <w:rFonts w:ascii="Arial" w:hAnsi="Arial" w:cs="Arial"/>
          <w:b/>
          <w:sz w:val="20"/>
          <w:szCs w:val="20"/>
        </w:rPr>
        <w:t xml:space="preserve">§ </w:t>
      </w:r>
      <w:r w:rsidRPr="00E8400E">
        <w:rPr>
          <w:rFonts w:ascii="Arial" w:hAnsi="Arial" w:cs="Arial"/>
          <w:b/>
          <w:sz w:val="20"/>
          <w:szCs w:val="20"/>
        </w:rPr>
        <w:t>2</w:t>
      </w:r>
      <w:r w:rsidRPr="00E8400E">
        <w:rPr>
          <w:rFonts w:ascii="Arial" w:hAnsi="Arial" w:cs="Arial"/>
          <w:b/>
          <w:sz w:val="20"/>
          <w:szCs w:val="20"/>
        </w:rPr>
        <w:t>º</w:t>
      </w:r>
      <w:r w:rsidRPr="00E8400E">
        <w:rPr>
          <w:rFonts w:ascii="Arial" w:hAnsi="Arial" w:cs="Arial"/>
          <w:sz w:val="20"/>
          <w:szCs w:val="20"/>
        </w:rPr>
        <w:t xml:space="preserve"> A exclusividade mencionada não abrange o </w:t>
      </w:r>
      <w:r w:rsidRPr="00E8400E">
        <w:rPr>
          <w:rFonts w:ascii="Arial" w:hAnsi="Arial" w:cs="Arial"/>
          <w:sz w:val="20"/>
          <w:szCs w:val="20"/>
        </w:rPr>
        <w:t>fornecimento</w:t>
      </w:r>
      <w:r w:rsidRPr="00E8400E">
        <w:rPr>
          <w:rFonts w:ascii="Arial" w:hAnsi="Arial" w:cs="Arial"/>
          <w:sz w:val="20"/>
          <w:szCs w:val="20"/>
        </w:rPr>
        <w:t xml:space="preserve"> de gás engarrafado </w:t>
      </w:r>
      <w:r w:rsidRPr="00E8400E">
        <w:rPr>
          <w:rFonts w:ascii="Arial" w:hAnsi="Arial" w:cs="Arial"/>
          <w:sz w:val="20"/>
          <w:szCs w:val="20"/>
        </w:rPr>
        <w:t>nem</w:t>
      </w:r>
      <w:r w:rsidRPr="00E8400E">
        <w:rPr>
          <w:rFonts w:ascii="Arial" w:hAnsi="Arial" w:cs="Arial"/>
          <w:sz w:val="20"/>
          <w:szCs w:val="20"/>
        </w:rPr>
        <w:t xml:space="preserve"> exclui o direito de atuais e futuros distribuidores de operarem por este espec</w:t>
      </w:r>
      <w:r>
        <w:rPr>
          <w:rFonts w:ascii="Arial" w:hAnsi="Arial" w:cs="Arial"/>
          <w:sz w:val="20"/>
          <w:szCs w:val="20"/>
        </w:rPr>
        <w:t>í</w:t>
      </w:r>
      <w:r w:rsidRPr="00E8400E">
        <w:rPr>
          <w:rFonts w:ascii="Arial" w:hAnsi="Arial" w:cs="Arial"/>
          <w:sz w:val="20"/>
          <w:szCs w:val="20"/>
        </w:rPr>
        <w:t>fico processo.</w:t>
      </w: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00E">
        <w:rPr>
          <w:rFonts w:ascii="Arial" w:hAnsi="Arial" w:cs="Arial"/>
          <w:b/>
          <w:sz w:val="20"/>
          <w:szCs w:val="20"/>
        </w:rPr>
        <w:t>A</w:t>
      </w:r>
      <w:r w:rsidRPr="00E8400E">
        <w:rPr>
          <w:rFonts w:ascii="Arial" w:hAnsi="Arial" w:cs="Arial"/>
          <w:b/>
          <w:sz w:val="20"/>
          <w:szCs w:val="20"/>
        </w:rPr>
        <w:t>rt.</w:t>
      </w:r>
      <w:r w:rsidRPr="00E8400E">
        <w:rPr>
          <w:rFonts w:ascii="Arial" w:hAnsi="Arial" w:cs="Arial"/>
          <w:b/>
          <w:sz w:val="20"/>
          <w:szCs w:val="20"/>
        </w:rPr>
        <w:t xml:space="preserve"> 2</w:t>
      </w:r>
      <w:r w:rsidRPr="00E8400E">
        <w:rPr>
          <w:rFonts w:ascii="Arial" w:hAnsi="Arial" w:cs="Arial"/>
          <w:b/>
          <w:sz w:val="20"/>
          <w:szCs w:val="20"/>
        </w:rPr>
        <w:t>º</w:t>
      </w:r>
      <w:r w:rsidRPr="00E840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 cum</w:t>
      </w:r>
      <w:r w:rsidRPr="00E8400E">
        <w:rPr>
          <w:rFonts w:ascii="Arial" w:hAnsi="Arial" w:cs="Arial"/>
          <w:sz w:val="20"/>
          <w:szCs w:val="20"/>
        </w:rPr>
        <w:t xml:space="preserve">primento à presente lei, o Prefeito deverá </w:t>
      </w:r>
      <w:r w:rsidRPr="00E8400E">
        <w:rPr>
          <w:rFonts w:ascii="Arial" w:hAnsi="Arial" w:cs="Arial"/>
          <w:sz w:val="20"/>
          <w:szCs w:val="20"/>
        </w:rPr>
        <w:t>expedir</w:t>
      </w:r>
      <w:r w:rsidRPr="00E8400E">
        <w:rPr>
          <w:rFonts w:ascii="Arial" w:hAnsi="Arial" w:cs="Arial"/>
          <w:sz w:val="20"/>
          <w:szCs w:val="20"/>
        </w:rPr>
        <w:t xml:space="preserve"> dentro de trinta dias, ato de concessão de </w:t>
      </w:r>
      <w:r w:rsidRPr="00E8400E">
        <w:rPr>
          <w:rFonts w:ascii="Arial" w:hAnsi="Arial" w:cs="Arial"/>
          <w:sz w:val="20"/>
          <w:szCs w:val="20"/>
        </w:rPr>
        <w:t>direito</w:t>
      </w:r>
      <w:r>
        <w:rPr>
          <w:rFonts w:ascii="Arial" w:hAnsi="Arial" w:cs="Arial"/>
          <w:sz w:val="20"/>
          <w:szCs w:val="20"/>
        </w:rPr>
        <w:t xml:space="preserve"> exclusivo à COMGÁ</w:t>
      </w:r>
      <w:r w:rsidRPr="00E8400E">
        <w:rPr>
          <w:rFonts w:ascii="Arial" w:hAnsi="Arial" w:cs="Arial"/>
          <w:sz w:val="20"/>
          <w:szCs w:val="20"/>
        </w:rPr>
        <w:t>S para instalação e operação de fornecimento de gás canalizado no Município, podendo fazê-lo isolada</w:t>
      </w:r>
      <w:r>
        <w:rPr>
          <w:rFonts w:ascii="Arial" w:hAnsi="Arial" w:cs="Arial"/>
          <w:sz w:val="20"/>
          <w:szCs w:val="20"/>
        </w:rPr>
        <w:t xml:space="preserve"> ou conjuntamente com outros Mu</w:t>
      </w:r>
      <w:r w:rsidRPr="00E8400E">
        <w:rPr>
          <w:rFonts w:ascii="Arial" w:hAnsi="Arial" w:cs="Arial"/>
          <w:sz w:val="20"/>
          <w:szCs w:val="20"/>
        </w:rPr>
        <w:t>nicípios</w:t>
      </w:r>
      <w:r w:rsidRPr="00E8400E">
        <w:rPr>
          <w:rFonts w:ascii="Arial" w:hAnsi="Arial" w:cs="Arial"/>
          <w:sz w:val="20"/>
          <w:szCs w:val="20"/>
        </w:rPr>
        <w:t xml:space="preserve"> da região.</w:t>
      </w: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00E">
        <w:rPr>
          <w:rFonts w:ascii="Arial" w:hAnsi="Arial" w:cs="Arial"/>
          <w:b/>
          <w:sz w:val="20"/>
          <w:szCs w:val="20"/>
        </w:rPr>
        <w:t>A</w:t>
      </w:r>
      <w:r w:rsidRPr="00E8400E">
        <w:rPr>
          <w:rFonts w:ascii="Arial" w:hAnsi="Arial" w:cs="Arial"/>
          <w:b/>
          <w:sz w:val="20"/>
          <w:szCs w:val="20"/>
        </w:rPr>
        <w:t>rt.</w:t>
      </w:r>
      <w:r w:rsidRPr="00E8400E">
        <w:rPr>
          <w:rFonts w:ascii="Arial" w:hAnsi="Arial" w:cs="Arial"/>
          <w:b/>
          <w:sz w:val="20"/>
          <w:szCs w:val="20"/>
        </w:rPr>
        <w:t xml:space="preserve"> 3</w:t>
      </w:r>
      <w:r w:rsidRPr="00E8400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</w:t>
      </w:r>
      <w:r w:rsidRPr="00E8400E">
        <w:rPr>
          <w:rFonts w:ascii="Arial" w:hAnsi="Arial" w:cs="Arial"/>
          <w:sz w:val="20"/>
          <w:szCs w:val="20"/>
        </w:rPr>
        <w:t>Prefeito Municipal fica autorizado a firmar contrato de conce</w:t>
      </w:r>
      <w:r>
        <w:rPr>
          <w:rFonts w:ascii="Arial" w:hAnsi="Arial" w:cs="Arial"/>
          <w:sz w:val="20"/>
          <w:szCs w:val="20"/>
        </w:rPr>
        <w:t>ssão de serviço público com a COMGÁS</w:t>
      </w:r>
      <w:r w:rsidRPr="00E8400E">
        <w:rPr>
          <w:rFonts w:ascii="Arial" w:hAnsi="Arial" w:cs="Arial"/>
          <w:sz w:val="20"/>
          <w:szCs w:val="20"/>
        </w:rPr>
        <w:t xml:space="preserve"> para a execução do objeto desta lei, assim que a </w:t>
      </w:r>
      <w:r w:rsidRPr="00E8400E">
        <w:rPr>
          <w:rFonts w:ascii="Arial" w:hAnsi="Arial" w:cs="Arial"/>
          <w:sz w:val="20"/>
          <w:szCs w:val="20"/>
        </w:rPr>
        <w:t>empresa</w:t>
      </w:r>
      <w:r w:rsidRPr="00E8400E">
        <w:rPr>
          <w:rFonts w:ascii="Arial" w:hAnsi="Arial" w:cs="Arial"/>
          <w:sz w:val="20"/>
          <w:szCs w:val="20"/>
        </w:rPr>
        <w:t xml:space="preserve"> esteja em </w:t>
      </w:r>
      <w:r w:rsidRPr="00E8400E">
        <w:rPr>
          <w:rFonts w:ascii="Arial" w:hAnsi="Arial" w:cs="Arial"/>
          <w:sz w:val="20"/>
          <w:szCs w:val="20"/>
        </w:rPr>
        <w:t>condições</w:t>
      </w:r>
      <w:r w:rsidRPr="00E8400E">
        <w:rPr>
          <w:rFonts w:ascii="Arial" w:hAnsi="Arial" w:cs="Arial"/>
          <w:sz w:val="20"/>
          <w:szCs w:val="20"/>
        </w:rPr>
        <w:t xml:space="preserve"> de iniciar as atividades necessá</w:t>
      </w:r>
      <w:r>
        <w:rPr>
          <w:rFonts w:ascii="Arial" w:hAnsi="Arial" w:cs="Arial"/>
          <w:sz w:val="20"/>
          <w:szCs w:val="20"/>
        </w:rPr>
        <w:t>rias a</w:t>
      </w:r>
      <w:r w:rsidRPr="00E8400E">
        <w:rPr>
          <w:rFonts w:ascii="Arial" w:hAnsi="Arial" w:cs="Arial"/>
          <w:sz w:val="20"/>
          <w:szCs w:val="20"/>
        </w:rPr>
        <w:t xml:space="preserve"> prestação do serviço, obedecidas as condições seguintes:</w:t>
      </w:r>
    </w:p>
    <w:p w:rsid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00E">
        <w:rPr>
          <w:rFonts w:ascii="Arial" w:hAnsi="Arial" w:cs="Arial"/>
          <w:b/>
          <w:sz w:val="20"/>
          <w:szCs w:val="20"/>
        </w:rPr>
        <w:t>I -</w:t>
      </w:r>
      <w:r w:rsidRPr="00E8400E">
        <w:rPr>
          <w:rFonts w:ascii="Arial" w:hAnsi="Arial" w:cs="Arial"/>
          <w:sz w:val="20"/>
          <w:szCs w:val="20"/>
        </w:rPr>
        <w:t xml:space="preserve"> 0 prazo de concessão exclusiva não poderá ser </w:t>
      </w:r>
      <w:r w:rsidRPr="00E8400E">
        <w:rPr>
          <w:rFonts w:ascii="Arial" w:hAnsi="Arial" w:cs="Arial"/>
          <w:sz w:val="20"/>
          <w:szCs w:val="20"/>
        </w:rPr>
        <w:t>inferior</w:t>
      </w:r>
      <w:r w:rsidRPr="00E8400E">
        <w:rPr>
          <w:rFonts w:ascii="Arial" w:hAnsi="Arial" w:cs="Arial"/>
          <w:sz w:val="20"/>
          <w:szCs w:val="20"/>
        </w:rPr>
        <w:t xml:space="preserve"> a 30</w:t>
      </w:r>
      <w:r>
        <w:rPr>
          <w:rFonts w:ascii="Arial" w:hAnsi="Arial" w:cs="Arial"/>
          <w:sz w:val="20"/>
          <w:szCs w:val="20"/>
        </w:rPr>
        <w:t xml:space="preserve"> </w:t>
      </w:r>
      <w:r w:rsidRPr="00E8400E">
        <w:rPr>
          <w:rFonts w:ascii="Arial" w:hAnsi="Arial" w:cs="Arial"/>
          <w:sz w:val="20"/>
          <w:szCs w:val="20"/>
        </w:rPr>
        <w:t>(trinta) anos nem superior a 40 (</w:t>
      </w:r>
      <w:r w:rsidRPr="00E8400E">
        <w:rPr>
          <w:rFonts w:ascii="Arial" w:hAnsi="Arial" w:cs="Arial"/>
          <w:sz w:val="20"/>
          <w:szCs w:val="20"/>
        </w:rPr>
        <w:t>quarenta</w:t>
      </w:r>
      <w:r>
        <w:rPr>
          <w:rFonts w:ascii="Arial" w:hAnsi="Arial" w:cs="Arial"/>
          <w:sz w:val="20"/>
          <w:szCs w:val="20"/>
        </w:rPr>
        <w:t>) anos;</w:t>
      </w: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00E">
        <w:rPr>
          <w:rFonts w:ascii="Arial" w:hAnsi="Arial" w:cs="Arial"/>
          <w:b/>
          <w:sz w:val="20"/>
          <w:szCs w:val="20"/>
        </w:rPr>
        <w:t>II -</w:t>
      </w:r>
      <w:r w:rsidRPr="00E8400E">
        <w:rPr>
          <w:rFonts w:ascii="Arial" w:hAnsi="Arial" w:cs="Arial"/>
          <w:sz w:val="20"/>
          <w:szCs w:val="20"/>
        </w:rPr>
        <w:t xml:space="preserve"> A </w:t>
      </w:r>
      <w:r w:rsidRPr="00E8400E">
        <w:rPr>
          <w:rFonts w:ascii="Arial" w:hAnsi="Arial" w:cs="Arial"/>
          <w:sz w:val="20"/>
          <w:szCs w:val="20"/>
        </w:rPr>
        <w:t>empresa</w:t>
      </w:r>
      <w:r w:rsidRPr="00E8400E">
        <w:rPr>
          <w:rFonts w:ascii="Arial" w:hAnsi="Arial" w:cs="Arial"/>
          <w:sz w:val="20"/>
          <w:szCs w:val="20"/>
        </w:rPr>
        <w:t xml:space="preserve"> se obrigará a manter serviço adequado e</w:t>
      </w:r>
      <w:r>
        <w:rPr>
          <w:rFonts w:ascii="Arial" w:hAnsi="Arial" w:cs="Arial"/>
          <w:sz w:val="20"/>
          <w:szCs w:val="20"/>
        </w:rPr>
        <w:t xml:space="preserve"> permanentemente atualizado;</w:t>
      </w: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00E">
        <w:rPr>
          <w:rFonts w:ascii="Arial" w:hAnsi="Arial" w:cs="Arial"/>
          <w:b/>
          <w:sz w:val="20"/>
          <w:szCs w:val="20"/>
        </w:rPr>
        <w:t>III -</w:t>
      </w:r>
      <w:r w:rsidRPr="00E8400E">
        <w:rPr>
          <w:rFonts w:ascii="Arial" w:hAnsi="Arial" w:cs="Arial"/>
          <w:sz w:val="20"/>
          <w:szCs w:val="20"/>
        </w:rPr>
        <w:t xml:space="preserve"> As tarifas deverão ser módicas, porém, capazes de garantir a melhoria e a expansão do serviço e a justa remuneração do capital conforme preceitua o art</w:t>
      </w:r>
      <w:r>
        <w:rPr>
          <w:rFonts w:ascii="Arial" w:hAnsi="Arial" w:cs="Arial"/>
          <w:sz w:val="20"/>
          <w:szCs w:val="20"/>
        </w:rPr>
        <w:t>igo 167 da Constituição Federal;</w:t>
      </w: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8400E">
        <w:rPr>
          <w:rFonts w:ascii="Arial" w:hAnsi="Arial" w:cs="Arial"/>
          <w:b/>
          <w:sz w:val="20"/>
          <w:szCs w:val="20"/>
        </w:rPr>
        <w:t>IV -</w:t>
      </w:r>
      <w:r w:rsidRPr="00E8400E">
        <w:rPr>
          <w:rFonts w:ascii="Arial" w:hAnsi="Arial" w:cs="Arial"/>
          <w:sz w:val="20"/>
          <w:szCs w:val="20"/>
        </w:rPr>
        <w:t xml:space="preserve"> Haverá fiscalização permanente do Poder Público Municipal </w:t>
      </w:r>
      <w:r w:rsidRPr="00E8400E">
        <w:rPr>
          <w:rFonts w:ascii="Arial" w:hAnsi="Arial" w:cs="Arial"/>
          <w:sz w:val="20"/>
          <w:szCs w:val="20"/>
        </w:rPr>
        <w:t>sobre</w:t>
      </w:r>
      <w:r w:rsidRPr="00E840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desempenho do concessionário;</w:t>
      </w: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00E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O</w:t>
      </w:r>
      <w:r w:rsidRPr="00E8400E">
        <w:rPr>
          <w:rFonts w:ascii="Arial" w:hAnsi="Arial" w:cs="Arial"/>
          <w:sz w:val="20"/>
          <w:szCs w:val="20"/>
        </w:rPr>
        <w:t xml:space="preserve"> contrato de co</w:t>
      </w:r>
      <w:r>
        <w:rPr>
          <w:rFonts w:ascii="Arial" w:hAnsi="Arial" w:cs="Arial"/>
          <w:sz w:val="20"/>
          <w:szCs w:val="20"/>
        </w:rPr>
        <w:t xml:space="preserve">ncessão deverá prever as multas </w:t>
      </w:r>
      <w:r w:rsidRPr="00E8400E">
        <w:rPr>
          <w:rFonts w:ascii="Arial" w:hAnsi="Arial" w:cs="Arial"/>
          <w:sz w:val="20"/>
          <w:szCs w:val="20"/>
        </w:rPr>
        <w:t>responsabilizaçõe</w:t>
      </w:r>
      <w:r>
        <w:rPr>
          <w:rFonts w:ascii="Arial" w:hAnsi="Arial" w:cs="Arial"/>
          <w:sz w:val="20"/>
          <w:szCs w:val="20"/>
        </w:rPr>
        <w:t>s e casos de rescisão unilateral da concessão pelo M</w:t>
      </w:r>
      <w:r w:rsidRPr="00E8400E">
        <w:rPr>
          <w:rFonts w:ascii="Arial" w:hAnsi="Arial" w:cs="Arial"/>
          <w:sz w:val="20"/>
          <w:szCs w:val="20"/>
        </w:rPr>
        <w:t>unicípio.</w:t>
      </w:r>
    </w:p>
    <w:p w:rsid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7256">
        <w:rPr>
          <w:rFonts w:ascii="Arial" w:hAnsi="Arial" w:cs="Arial"/>
          <w:b/>
          <w:sz w:val="20"/>
          <w:szCs w:val="20"/>
        </w:rPr>
        <w:t>Parágrafo único.</w:t>
      </w:r>
      <w:r w:rsidRPr="00E8400E">
        <w:rPr>
          <w:rFonts w:ascii="Arial" w:hAnsi="Arial" w:cs="Arial"/>
          <w:sz w:val="20"/>
          <w:szCs w:val="20"/>
        </w:rPr>
        <w:t xml:space="preserve"> O contrato de concessão poderá se consubstanciar em um único documento ainda que dele façam parte como outorgantes concedentes diversos Municípios da região.</w:t>
      </w:r>
    </w:p>
    <w:p w:rsidR="00737256" w:rsidRDefault="00737256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400E" w:rsidRPr="00E8400E" w:rsidRDefault="00737256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725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E8400E" w:rsidRPr="00E8400E">
        <w:rPr>
          <w:rFonts w:ascii="Arial" w:hAnsi="Arial" w:cs="Arial"/>
          <w:sz w:val="20"/>
          <w:szCs w:val="20"/>
        </w:rPr>
        <w:t>Esta Lei entrará em vigor na data de sua publicação,</w:t>
      </w:r>
      <w:r>
        <w:rPr>
          <w:rFonts w:ascii="Arial" w:hAnsi="Arial" w:cs="Arial"/>
          <w:sz w:val="20"/>
          <w:szCs w:val="20"/>
        </w:rPr>
        <w:t xml:space="preserve"> </w:t>
      </w:r>
      <w:r w:rsidR="00E8400E" w:rsidRPr="00E8400E">
        <w:rPr>
          <w:rFonts w:ascii="Arial" w:hAnsi="Arial" w:cs="Arial"/>
          <w:sz w:val="20"/>
          <w:szCs w:val="20"/>
        </w:rPr>
        <w:t>revogad</w:t>
      </w:r>
      <w:r>
        <w:rPr>
          <w:rFonts w:ascii="Arial" w:hAnsi="Arial" w:cs="Arial"/>
          <w:sz w:val="20"/>
          <w:szCs w:val="20"/>
        </w:rPr>
        <w:t>as as disposições em contrário.</w:t>
      </w: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00E">
        <w:rPr>
          <w:rFonts w:ascii="Arial" w:hAnsi="Arial" w:cs="Arial"/>
          <w:sz w:val="20"/>
          <w:szCs w:val="20"/>
        </w:rPr>
        <w:t xml:space="preserve"> </w:t>
      </w:r>
    </w:p>
    <w:p w:rsidR="00C06D5A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737256">
        <w:rPr>
          <w:rFonts w:ascii="Arial" w:hAnsi="Arial" w:cs="Arial"/>
          <w:sz w:val="20"/>
          <w:szCs w:val="20"/>
        </w:rPr>
        <w:t>28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737256">
        <w:rPr>
          <w:rFonts w:ascii="Arial" w:hAnsi="Arial" w:cs="Arial"/>
          <w:sz w:val="20"/>
          <w:szCs w:val="20"/>
        </w:rPr>
        <w:t>agosto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A62EC"/>
    <w:rsid w:val="002B42C6"/>
    <w:rsid w:val="002C03E5"/>
    <w:rsid w:val="002E2761"/>
    <w:rsid w:val="002E6FA0"/>
    <w:rsid w:val="002F790B"/>
    <w:rsid w:val="003026FF"/>
    <w:rsid w:val="003171EF"/>
    <w:rsid w:val="00325DCB"/>
    <w:rsid w:val="00326FE9"/>
    <w:rsid w:val="0035404A"/>
    <w:rsid w:val="00354EA0"/>
    <w:rsid w:val="00385C04"/>
    <w:rsid w:val="003C4E49"/>
    <w:rsid w:val="003D5E1C"/>
    <w:rsid w:val="003E7AEA"/>
    <w:rsid w:val="00412B21"/>
    <w:rsid w:val="004225E3"/>
    <w:rsid w:val="0042328B"/>
    <w:rsid w:val="00460B54"/>
    <w:rsid w:val="0046518D"/>
    <w:rsid w:val="004C7B72"/>
    <w:rsid w:val="004D183C"/>
    <w:rsid w:val="004D375F"/>
    <w:rsid w:val="004F3601"/>
    <w:rsid w:val="00561DB6"/>
    <w:rsid w:val="00576CA5"/>
    <w:rsid w:val="00581D0F"/>
    <w:rsid w:val="00583C90"/>
    <w:rsid w:val="00591943"/>
    <w:rsid w:val="005A2F8B"/>
    <w:rsid w:val="005B4B6C"/>
    <w:rsid w:val="00604BF7"/>
    <w:rsid w:val="006206EB"/>
    <w:rsid w:val="00633A04"/>
    <w:rsid w:val="006362D2"/>
    <w:rsid w:val="006459A4"/>
    <w:rsid w:val="00647B1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47E5A"/>
    <w:rsid w:val="009517E7"/>
    <w:rsid w:val="00960337"/>
    <w:rsid w:val="009A0F90"/>
    <w:rsid w:val="009A4698"/>
    <w:rsid w:val="009B044B"/>
    <w:rsid w:val="009D3800"/>
    <w:rsid w:val="009E46C4"/>
    <w:rsid w:val="009E63B0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03147"/>
    <w:rsid w:val="00C06D5A"/>
    <w:rsid w:val="00C11C65"/>
    <w:rsid w:val="00C36683"/>
    <w:rsid w:val="00C4451F"/>
    <w:rsid w:val="00C45BCB"/>
    <w:rsid w:val="00C46B38"/>
    <w:rsid w:val="00C62471"/>
    <w:rsid w:val="00C847F5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E11134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68504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2D21-FCC6-4ED0-AB47-D3CE9294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2019-03-29T19:06:00Z</dcterms:created>
  <dcterms:modified xsi:type="dcterms:W3CDTF">2019-03-29T19:17:00Z</dcterms:modified>
</cp:coreProperties>
</file>