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7C32">
        <w:rPr>
          <w:rFonts w:ascii="Arial" w:hAnsi="Arial" w:cs="Arial"/>
          <w:b/>
          <w:sz w:val="20"/>
          <w:szCs w:val="20"/>
        </w:rPr>
        <w:t>832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212D6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212D6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07C32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07C32">
        <w:rPr>
          <w:rFonts w:ascii="Arial" w:hAnsi="Arial" w:cs="Arial"/>
          <w:sz w:val="20"/>
          <w:szCs w:val="20"/>
        </w:rPr>
        <w:t>Dispõe sobre desapropriação de áreas de terra para instalação de Parque Industrial no Município e dá outras providências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D53DA4">
        <w:rPr>
          <w:rFonts w:ascii="Arial" w:hAnsi="Arial" w:cs="Arial"/>
          <w:b/>
          <w:sz w:val="20"/>
          <w:szCs w:val="20"/>
        </w:rPr>
        <w:t>E SU</w:t>
      </w:r>
      <w:r w:rsidR="00B777A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D53DA4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D53DA4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D53DA4">
        <w:rPr>
          <w:rFonts w:ascii="Arial" w:hAnsi="Arial" w:cs="Arial"/>
          <w:sz w:val="20"/>
          <w:szCs w:val="20"/>
        </w:rPr>
        <w:t xml:space="preserve">SANCIONA E </w:t>
      </w:r>
      <w:r w:rsidR="00363F3E">
        <w:rPr>
          <w:rFonts w:ascii="Arial" w:hAnsi="Arial" w:cs="Arial"/>
          <w:sz w:val="20"/>
          <w:szCs w:val="20"/>
        </w:rPr>
        <w:t xml:space="preserve">PROMULGA </w:t>
      </w:r>
      <w:r>
        <w:rPr>
          <w:rFonts w:ascii="Arial" w:hAnsi="Arial" w:cs="Arial"/>
          <w:sz w:val="20"/>
          <w:szCs w:val="20"/>
        </w:rPr>
        <w:t>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Pr="00E07C32" w:rsidRDefault="00127A68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>Fica</w:t>
      </w:r>
      <w:r w:rsidR="00E07C32"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 xml:space="preserve">o Executivo autorizado </w:t>
      </w:r>
      <w:r w:rsidR="00E07C32">
        <w:rPr>
          <w:rFonts w:ascii="Arial" w:hAnsi="Arial" w:cs="Arial"/>
          <w:sz w:val="20"/>
          <w:szCs w:val="20"/>
        </w:rPr>
        <w:t>a desapropriar áreas de terra pa</w:t>
      </w:r>
      <w:r w:rsidR="00E07C32" w:rsidRPr="00E07C32">
        <w:rPr>
          <w:rFonts w:ascii="Arial" w:hAnsi="Arial" w:cs="Arial"/>
          <w:sz w:val="20"/>
          <w:szCs w:val="20"/>
        </w:rPr>
        <w:t xml:space="preserve">ra instalação de Parque </w:t>
      </w:r>
      <w:r w:rsidR="00E07C32">
        <w:rPr>
          <w:rFonts w:ascii="Arial" w:hAnsi="Arial" w:cs="Arial"/>
          <w:sz w:val="20"/>
          <w:szCs w:val="20"/>
        </w:rPr>
        <w:t>I</w:t>
      </w:r>
      <w:r w:rsidR="00E07C32" w:rsidRPr="00E07C32">
        <w:rPr>
          <w:rFonts w:ascii="Arial" w:hAnsi="Arial" w:cs="Arial"/>
          <w:sz w:val="20"/>
          <w:szCs w:val="20"/>
        </w:rPr>
        <w:t xml:space="preserve">ndustrial no </w:t>
      </w:r>
      <w:r w:rsidR="00E07C32">
        <w:rPr>
          <w:rFonts w:ascii="Arial" w:hAnsi="Arial" w:cs="Arial"/>
          <w:sz w:val="20"/>
          <w:szCs w:val="20"/>
        </w:rPr>
        <w:t>Município</w:t>
      </w:r>
      <w:r w:rsidR="00E07C32" w:rsidRPr="00E07C32">
        <w:rPr>
          <w:rFonts w:ascii="Arial" w:hAnsi="Arial" w:cs="Arial"/>
          <w:sz w:val="20"/>
          <w:szCs w:val="20"/>
        </w:rPr>
        <w:t xml:space="preserve">, devendo </w:t>
      </w:r>
      <w:r w:rsidR="00E07C32">
        <w:rPr>
          <w:rFonts w:ascii="Arial" w:hAnsi="Arial" w:cs="Arial"/>
          <w:sz w:val="20"/>
          <w:szCs w:val="20"/>
        </w:rPr>
        <w:t xml:space="preserve">essas </w:t>
      </w:r>
      <w:r w:rsidR="00E07C32" w:rsidRPr="00E07C32">
        <w:rPr>
          <w:rFonts w:ascii="Arial" w:hAnsi="Arial" w:cs="Arial"/>
          <w:sz w:val="20"/>
          <w:szCs w:val="20"/>
        </w:rPr>
        <w:t xml:space="preserve">áreas estarem localizadas </w:t>
      </w:r>
      <w:r w:rsidR="00E07C32">
        <w:rPr>
          <w:rFonts w:ascii="Arial" w:hAnsi="Arial" w:cs="Arial"/>
          <w:sz w:val="20"/>
          <w:szCs w:val="20"/>
        </w:rPr>
        <w:t>em</w:t>
      </w:r>
      <w:r w:rsidR="00E07C32" w:rsidRPr="00E07C32">
        <w:rPr>
          <w:rFonts w:ascii="Arial" w:hAnsi="Arial" w:cs="Arial"/>
          <w:sz w:val="20"/>
          <w:szCs w:val="20"/>
        </w:rPr>
        <w:t xml:space="preserve"> posição que não prejudiquem o Plano Urbanístico da Cidade e não afetem</w:t>
      </w:r>
      <w:r w:rsidR="00E07C32">
        <w:rPr>
          <w:rFonts w:ascii="Arial" w:hAnsi="Arial" w:cs="Arial"/>
          <w:sz w:val="20"/>
          <w:szCs w:val="20"/>
        </w:rPr>
        <w:t>,</w:t>
      </w:r>
      <w:r w:rsidR="00E07C32" w:rsidRPr="00E07C32">
        <w:rPr>
          <w:rFonts w:ascii="Arial" w:hAnsi="Arial" w:cs="Arial"/>
          <w:sz w:val="20"/>
          <w:szCs w:val="20"/>
        </w:rPr>
        <w:t xml:space="preserve"> com a industrialização, o Saneamento Urbano, a segurança e a saúde da população</w:t>
      </w:r>
      <w:r w:rsidR="00E07C32">
        <w:rPr>
          <w:rFonts w:ascii="Arial" w:hAnsi="Arial" w:cs="Arial"/>
          <w:sz w:val="20"/>
          <w:szCs w:val="20"/>
        </w:rPr>
        <w:t>.</w:t>
      </w:r>
    </w:p>
    <w:p w:rsidR="00E07C32" w:rsidRPr="00E07C3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Default="00E07C32" w:rsidP="00D32F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2º</w:t>
      </w:r>
      <w:r w:rsidRPr="00E212D6"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 xml:space="preserve">Fica criada a Comissão Municipal </w:t>
      </w:r>
      <w:r>
        <w:rPr>
          <w:rFonts w:ascii="Arial" w:hAnsi="Arial" w:cs="Arial"/>
          <w:sz w:val="20"/>
          <w:szCs w:val="20"/>
        </w:rPr>
        <w:t xml:space="preserve">de </w:t>
      </w:r>
      <w:r w:rsidRPr="00E07C32">
        <w:rPr>
          <w:rFonts w:ascii="Arial" w:hAnsi="Arial" w:cs="Arial"/>
          <w:sz w:val="20"/>
          <w:szCs w:val="20"/>
        </w:rPr>
        <w:t xml:space="preserve">Desenvolvimento Industrial composta de todos os vereadores </w:t>
      </w:r>
      <w:r>
        <w:rPr>
          <w:rFonts w:ascii="Arial" w:hAnsi="Arial" w:cs="Arial"/>
          <w:sz w:val="20"/>
          <w:szCs w:val="20"/>
        </w:rPr>
        <w:t>e mais</w:t>
      </w:r>
      <w:r w:rsidRPr="00E07C32">
        <w:rPr>
          <w:rFonts w:ascii="Arial" w:hAnsi="Arial" w:cs="Arial"/>
          <w:sz w:val="20"/>
          <w:szCs w:val="20"/>
        </w:rPr>
        <w:t>10 (dez) membros esco</w:t>
      </w:r>
      <w:r>
        <w:rPr>
          <w:rFonts w:ascii="Arial" w:hAnsi="Arial" w:cs="Arial"/>
          <w:sz w:val="20"/>
          <w:szCs w:val="20"/>
        </w:rPr>
        <w:t>lhidos</w:t>
      </w:r>
      <w:r w:rsidRPr="00E07C32">
        <w:rPr>
          <w:rFonts w:ascii="Arial" w:hAnsi="Arial" w:cs="Arial"/>
          <w:sz w:val="20"/>
          <w:szCs w:val="20"/>
        </w:rPr>
        <w:t xml:space="preserve"> pelo Prefeito, entre </w:t>
      </w:r>
      <w:r>
        <w:rPr>
          <w:rFonts w:ascii="Arial" w:hAnsi="Arial" w:cs="Arial"/>
          <w:sz w:val="20"/>
          <w:szCs w:val="20"/>
        </w:rPr>
        <w:t>pessoas</w:t>
      </w:r>
      <w:r w:rsidRPr="00E07C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idône</w:t>
      </w:r>
      <w:r w:rsidRPr="00E07C32">
        <w:rPr>
          <w:rFonts w:ascii="Arial" w:hAnsi="Arial" w:cs="Arial"/>
          <w:sz w:val="20"/>
          <w:szCs w:val="20"/>
        </w:rPr>
        <w:t xml:space="preserve">as </w:t>
      </w:r>
      <w:r w:rsidR="00D32FFB" w:rsidRPr="00E07C32">
        <w:rPr>
          <w:rFonts w:ascii="Arial" w:hAnsi="Arial" w:cs="Arial"/>
          <w:sz w:val="20"/>
          <w:szCs w:val="20"/>
        </w:rPr>
        <w:t xml:space="preserve">e domiciliadas no </w:t>
      </w:r>
      <w:r w:rsidRPr="00E07C32">
        <w:rPr>
          <w:rFonts w:ascii="Arial" w:hAnsi="Arial" w:cs="Arial"/>
          <w:sz w:val="20"/>
          <w:szCs w:val="20"/>
        </w:rPr>
        <w:t xml:space="preserve">Município. Essa Comissão terá </w:t>
      </w:r>
      <w:r w:rsidR="00D32FFB">
        <w:rPr>
          <w:rFonts w:ascii="Arial" w:hAnsi="Arial" w:cs="Arial"/>
          <w:sz w:val="20"/>
          <w:szCs w:val="20"/>
        </w:rPr>
        <w:t xml:space="preserve">as </w:t>
      </w:r>
      <w:r w:rsidRPr="00E07C32">
        <w:rPr>
          <w:rFonts w:ascii="Arial" w:hAnsi="Arial" w:cs="Arial"/>
          <w:sz w:val="20"/>
          <w:szCs w:val="20"/>
        </w:rPr>
        <w:t>seguinte</w:t>
      </w:r>
      <w:r w:rsidR="00D32FFB">
        <w:rPr>
          <w:rFonts w:ascii="Arial" w:hAnsi="Arial" w:cs="Arial"/>
          <w:sz w:val="20"/>
          <w:szCs w:val="20"/>
        </w:rPr>
        <w:t>s</w:t>
      </w:r>
      <w:r w:rsidR="00D32FFB" w:rsidRPr="00D32FFB">
        <w:rPr>
          <w:rFonts w:ascii="Arial" w:hAnsi="Arial" w:cs="Arial"/>
          <w:sz w:val="20"/>
          <w:szCs w:val="20"/>
        </w:rPr>
        <w:t xml:space="preserve"> </w:t>
      </w:r>
      <w:r w:rsidR="00D32FFB" w:rsidRPr="00E07C32">
        <w:rPr>
          <w:rFonts w:ascii="Arial" w:hAnsi="Arial" w:cs="Arial"/>
          <w:sz w:val="20"/>
          <w:szCs w:val="20"/>
        </w:rPr>
        <w:t>atribuições</w:t>
      </w:r>
      <w:r w:rsidR="00D32FFB">
        <w:rPr>
          <w:rFonts w:ascii="Arial" w:hAnsi="Arial" w:cs="Arial"/>
          <w:sz w:val="20"/>
          <w:szCs w:val="20"/>
        </w:rPr>
        <w:t>:</w:t>
      </w:r>
    </w:p>
    <w:p w:rsidR="00D32FFB" w:rsidRPr="00E07C32" w:rsidRDefault="00D32FFB" w:rsidP="00D32F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Pr="00E07C32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FF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>opinar</w:t>
      </w:r>
      <w:r w:rsidR="00E07C32" w:rsidRPr="00E07C32"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>sobre</w:t>
      </w:r>
      <w:r w:rsidR="00E07C32" w:rsidRPr="00E07C32">
        <w:rPr>
          <w:rFonts w:ascii="Arial" w:hAnsi="Arial" w:cs="Arial"/>
          <w:sz w:val="20"/>
          <w:szCs w:val="20"/>
        </w:rPr>
        <w:t xml:space="preserve"> a conveniência de </w:t>
      </w:r>
      <w:r w:rsidRPr="00E07C32">
        <w:rPr>
          <w:rFonts w:ascii="Arial" w:hAnsi="Arial" w:cs="Arial"/>
          <w:sz w:val="20"/>
          <w:szCs w:val="20"/>
        </w:rPr>
        <w:t>desapropriação</w:t>
      </w:r>
      <w:r w:rsidR="00E07C32" w:rsidRPr="00E07C32">
        <w:rPr>
          <w:rFonts w:ascii="Arial" w:hAnsi="Arial" w:cs="Arial"/>
          <w:sz w:val="20"/>
          <w:szCs w:val="20"/>
        </w:rPr>
        <w:t xml:space="preserve"> de áreas para localização de indúst</w:t>
      </w:r>
      <w:r>
        <w:rPr>
          <w:rFonts w:ascii="Arial" w:hAnsi="Arial" w:cs="Arial"/>
          <w:sz w:val="20"/>
          <w:szCs w:val="20"/>
        </w:rPr>
        <w:t>rias, confor</w:t>
      </w:r>
      <w:r w:rsidR="00E07C32" w:rsidRPr="00E07C32">
        <w:rPr>
          <w:rFonts w:ascii="Arial" w:hAnsi="Arial" w:cs="Arial"/>
          <w:sz w:val="20"/>
          <w:szCs w:val="20"/>
        </w:rPr>
        <w:t>me o previsto nesta Lei;</w:t>
      </w:r>
    </w:p>
    <w:p w:rsidR="00E07C32" w:rsidRPr="00E07C32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FF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>opinar</w:t>
      </w:r>
      <w:r w:rsidR="00E07C32" w:rsidRPr="00E07C32"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>sobre</w:t>
      </w:r>
      <w:r w:rsidR="00E07C32" w:rsidRPr="00E07C32">
        <w:rPr>
          <w:rFonts w:ascii="Arial" w:hAnsi="Arial" w:cs="Arial"/>
          <w:sz w:val="20"/>
          <w:szCs w:val="20"/>
        </w:rPr>
        <w:t xml:space="preserve"> a c</w:t>
      </w:r>
      <w:r>
        <w:rPr>
          <w:rFonts w:ascii="Arial" w:hAnsi="Arial" w:cs="Arial"/>
          <w:sz w:val="20"/>
          <w:szCs w:val="20"/>
        </w:rPr>
        <w:t>onveniência de instalação de de</w:t>
      </w:r>
      <w:r w:rsidR="00E07C32" w:rsidRPr="00E07C32">
        <w:rPr>
          <w:rFonts w:ascii="Arial" w:hAnsi="Arial" w:cs="Arial"/>
          <w:sz w:val="20"/>
          <w:szCs w:val="20"/>
        </w:rPr>
        <w:t>terminados gêneros de indústrias e</w:t>
      </w:r>
      <w:r>
        <w:rPr>
          <w:rFonts w:ascii="Arial" w:hAnsi="Arial" w:cs="Arial"/>
          <w:sz w:val="20"/>
          <w:szCs w:val="20"/>
        </w:rPr>
        <w:t>;</w:t>
      </w:r>
    </w:p>
    <w:p w:rsidR="00E07C32" w:rsidRPr="00E07C3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FFB">
        <w:rPr>
          <w:rFonts w:ascii="Arial" w:hAnsi="Arial" w:cs="Arial"/>
          <w:b/>
          <w:sz w:val="20"/>
          <w:szCs w:val="20"/>
        </w:rPr>
        <w:t>c)</w:t>
      </w:r>
      <w:r w:rsidR="00D32FFB">
        <w:rPr>
          <w:rFonts w:ascii="Arial" w:hAnsi="Arial" w:cs="Arial"/>
          <w:sz w:val="20"/>
          <w:szCs w:val="20"/>
        </w:rPr>
        <w:t xml:space="preserve"> p</w:t>
      </w:r>
      <w:r w:rsidRPr="00E07C32">
        <w:rPr>
          <w:rFonts w:ascii="Arial" w:hAnsi="Arial" w:cs="Arial"/>
          <w:sz w:val="20"/>
          <w:szCs w:val="20"/>
        </w:rPr>
        <w:t>romover a divul</w:t>
      </w:r>
      <w:r w:rsidR="00D32FFB">
        <w:rPr>
          <w:rFonts w:ascii="Arial" w:hAnsi="Arial" w:cs="Arial"/>
          <w:sz w:val="20"/>
          <w:szCs w:val="20"/>
        </w:rPr>
        <w:t>gação das vantagens de instala</w:t>
      </w:r>
      <w:r w:rsidRPr="00E07C32">
        <w:rPr>
          <w:rFonts w:ascii="Arial" w:hAnsi="Arial" w:cs="Arial"/>
          <w:sz w:val="20"/>
          <w:szCs w:val="20"/>
        </w:rPr>
        <w:t>ção</w:t>
      </w:r>
      <w:r w:rsidR="00D32FFB"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>de indústrias no Município.</w:t>
      </w:r>
    </w:p>
    <w:p w:rsidR="00D32FFB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2FFB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FF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 xml:space="preserve">Ficam isentas de todos os impostos municipais, pelo prazo de: </w:t>
      </w:r>
    </w:p>
    <w:p w:rsidR="00D32FFB" w:rsidRPr="00D32FFB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7C32" w:rsidRPr="00E07C32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FFB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 xml:space="preserve">5 (cinco) anos as indústrias </w:t>
      </w:r>
      <w:r>
        <w:rPr>
          <w:rFonts w:ascii="Arial" w:hAnsi="Arial" w:cs="Arial"/>
          <w:sz w:val="20"/>
          <w:szCs w:val="20"/>
        </w:rPr>
        <w:t xml:space="preserve">com </w:t>
      </w:r>
      <w:r w:rsidRPr="00E07C32">
        <w:rPr>
          <w:rFonts w:ascii="Arial" w:hAnsi="Arial" w:cs="Arial"/>
          <w:sz w:val="20"/>
          <w:szCs w:val="20"/>
        </w:rPr>
        <w:t>50 (cinquenta</w:t>
      </w:r>
      <w:r>
        <w:rPr>
          <w:rFonts w:ascii="Arial" w:hAnsi="Arial" w:cs="Arial"/>
          <w:sz w:val="20"/>
          <w:szCs w:val="20"/>
        </w:rPr>
        <w:t>)</w:t>
      </w:r>
      <w:r w:rsidRPr="00E07C32"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>a 70 (setenta) empregados;</w:t>
      </w:r>
      <w:r w:rsidRPr="00D32FFB">
        <w:rPr>
          <w:rFonts w:ascii="Arial" w:hAnsi="Arial" w:cs="Arial"/>
          <w:sz w:val="20"/>
          <w:szCs w:val="20"/>
        </w:rPr>
        <w:t xml:space="preserve"> </w:t>
      </w:r>
    </w:p>
    <w:p w:rsidR="00D32FFB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FFB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 xml:space="preserve">10 (dez) anos as indústrias com 71 (setenta e um) a 200 (duzentos) empregados; </w:t>
      </w:r>
    </w:p>
    <w:p w:rsidR="00D32FFB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FFB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>15 (quinze) anos as indústrias com 201 (</w:t>
      </w:r>
      <w:r w:rsidRPr="00E07C32">
        <w:rPr>
          <w:rFonts w:ascii="Arial" w:hAnsi="Arial" w:cs="Arial"/>
          <w:sz w:val="20"/>
          <w:szCs w:val="20"/>
        </w:rPr>
        <w:t>duzentos</w:t>
      </w:r>
      <w:r w:rsidR="00E07C32" w:rsidRPr="00E07C32">
        <w:rPr>
          <w:rFonts w:ascii="Arial" w:hAnsi="Arial" w:cs="Arial"/>
          <w:sz w:val="20"/>
          <w:szCs w:val="20"/>
        </w:rPr>
        <w:t xml:space="preserve"> e um) a 600 (seiscentos) empregados; e </w:t>
      </w:r>
    </w:p>
    <w:p w:rsidR="00D32FFB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FFB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>30 (trinta) anos as indústrias com mais de 600 (seiscento</w:t>
      </w:r>
      <w:r>
        <w:rPr>
          <w:rFonts w:ascii="Arial" w:hAnsi="Arial" w:cs="Arial"/>
          <w:sz w:val="20"/>
          <w:szCs w:val="20"/>
        </w:rPr>
        <w:t xml:space="preserve">s) empregados. </w:t>
      </w:r>
    </w:p>
    <w:p w:rsidR="00D32FFB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2FFB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FFB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isenção deverá </w:t>
      </w:r>
      <w:r w:rsidR="00E07C32" w:rsidRPr="00E07C32">
        <w:rPr>
          <w:rFonts w:ascii="Arial" w:hAnsi="Arial" w:cs="Arial"/>
          <w:sz w:val="20"/>
          <w:szCs w:val="20"/>
        </w:rPr>
        <w:t xml:space="preserve">ser requerida no prazo de 90 (noventa) dias da instalação ou do início das obras. </w:t>
      </w:r>
    </w:p>
    <w:p w:rsidR="00D32FFB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2FFB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FFB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>As isenções concedidas por esta Lei, abrangerão também quais quer impostos que venham a s</w:t>
      </w:r>
      <w:r>
        <w:rPr>
          <w:rFonts w:ascii="Arial" w:hAnsi="Arial" w:cs="Arial"/>
          <w:sz w:val="20"/>
          <w:szCs w:val="20"/>
        </w:rPr>
        <w:t>er criados e lançados pelo Muni</w:t>
      </w:r>
      <w:r w:rsidR="00E07C32" w:rsidRPr="00E07C32">
        <w:rPr>
          <w:rFonts w:ascii="Arial" w:hAnsi="Arial" w:cs="Arial"/>
          <w:sz w:val="20"/>
          <w:szCs w:val="20"/>
        </w:rPr>
        <w:t xml:space="preserve">cípio, no prazo de vigência do benefício. </w:t>
      </w:r>
    </w:p>
    <w:p w:rsidR="00D32FFB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FFB">
        <w:rPr>
          <w:rFonts w:ascii="Arial" w:hAnsi="Arial" w:cs="Arial"/>
          <w:b/>
          <w:sz w:val="20"/>
          <w:szCs w:val="20"/>
        </w:rPr>
        <w:t>§ 3</w:t>
      </w:r>
      <w:r w:rsidR="00D32FFB" w:rsidRPr="00D32FFB">
        <w:rPr>
          <w:rFonts w:ascii="Arial" w:hAnsi="Arial" w:cs="Arial"/>
          <w:b/>
          <w:sz w:val="20"/>
          <w:szCs w:val="20"/>
        </w:rPr>
        <w:t>º</w:t>
      </w:r>
      <w:r w:rsidRPr="00E07C32">
        <w:rPr>
          <w:rFonts w:ascii="Arial" w:hAnsi="Arial" w:cs="Arial"/>
          <w:sz w:val="20"/>
          <w:szCs w:val="20"/>
        </w:rPr>
        <w:t xml:space="preserve"> Os benefícios concedidos na conformidade desta Lei, poderão ser transferidos a sucessor</w:t>
      </w:r>
      <w:r w:rsidR="00D32FFB">
        <w:rPr>
          <w:rFonts w:ascii="Arial" w:hAnsi="Arial" w:cs="Arial"/>
          <w:sz w:val="20"/>
          <w:szCs w:val="20"/>
        </w:rPr>
        <w:t>es do beneficiário, mediante re</w:t>
      </w:r>
      <w:r w:rsidRPr="00E07C32">
        <w:rPr>
          <w:rFonts w:ascii="Arial" w:hAnsi="Arial" w:cs="Arial"/>
          <w:sz w:val="20"/>
          <w:szCs w:val="20"/>
        </w:rPr>
        <w:t xml:space="preserve">querimento dirigido ao Prefeito, observado sempre o </w:t>
      </w:r>
      <w:r w:rsidR="00D32FFB">
        <w:rPr>
          <w:rFonts w:ascii="Arial" w:hAnsi="Arial" w:cs="Arial"/>
          <w:sz w:val="20"/>
          <w:szCs w:val="20"/>
        </w:rPr>
        <w:t>prazo inicialmente previsto.</w:t>
      </w:r>
      <w:r w:rsidR="00D32FFB">
        <w:rPr>
          <w:rFonts w:ascii="Arial" w:hAnsi="Arial" w:cs="Arial"/>
          <w:sz w:val="20"/>
          <w:szCs w:val="20"/>
        </w:rPr>
        <w:tab/>
      </w:r>
    </w:p>
    <w:p w:rsidR="00D32FFB" w:rsidRPr="00E07C32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Default="00D32FFB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FFB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A isenção será também concedida a Depósitos</w:t>
      </w:r>
      <w:r w:rsidR="004F7E31">
        <w:rPr>
          <w:rFonts w:ascii="Arial" w:hAnsi="Arial" w:cs="Arial"/>
          <w:sz w:val="20"/>
          <w:szCs w:val="20"/>
        </w:rPr>
        <w:t xml:space="preserve">, Instalações de </w:t>
      </w:r>
      <w:r w:rsidR="004F7E31" w:rsidRPr="00E07C32">
        <w:rPr>
          <w:rFonts w:ascii="Arial" w:hAnsi="Arial" w:cs="Arial"/>
          <w:sz w:val="20"/>
          <w:szCs w:val="20"/>
        </w:rPr>
        <w:t>caráter Social,</w:t>
      </w:r>
      <w:r w:rsidR="004F7E31">
        <w:rPr>
          <w:rFonts w:ascii="Arial" w:hAnsi="Arial" w:cs="Arial"/>
          <w:sz w:val="20"/>
          <w:szCs w:val="20"/>
        </w:rPr>
        <w:t xml:space="preserve"> </w:t>
      </w:r>
      <w:r w:rsidR="004F7E31">
        <w:rPr>
          <w:rFonts w:ascii="Arial" w:hAnsi="Arial" w:cs="Arial"/>
          <w:sz w:val="20"/>
          <w:szCs w:val="20"/>
        </w:rPr>
        <w:t>d</w:t>
      </w:r>
      <w:r w:rsidR="004F7E31" w:rsidRPr="00E07C32">
        <w:rPr>
          <w:rFonts w:ascii="Arial" w:hAnsi="Arial" w:cs="Arial"/>
          <w:sz w:val="20"/>
          <w:szCs w:val="20"/>
        </w:rPr>
        <w:t>esde</w:t>
      </w:r>
      <w:r w:rsidR="004F7E31">
        <w:rPr>
          <w:rFonts w:ascii="Arial" w:hAnsi="Arial" w:cs="Arial"/>
          <w:sz w:val="20"/>
          <w:szCs w:val="20"/>
        </w:rPr>
        <w:t xml:space="preserve"> </w:t>
      </w:r>
      <w:r w:rsidR="004F7E31" w:rsidRPr="00E07C32">
        <w:rPr>
          <w:rFonts w:ascii="Arial" w:hAnsi="Arial" w:cs="Arial"/>
          <w:sz w:val="20"/>
          <w:szCs w:val="20"/>
        </w:rPr>
        <w:t xml:space="preserve">que </w:t>
      </w:r>
      <w:r w:rsidR="004F7E31">
        <w:rPr>
          <w:rFonts w:ascii="Arial" w:hAnsi="Arial" w:cs="Arial"/>
          <w:sz w:val="20"/>
          <w:szCs w:val="20"/>
        </w:rPr>
        <w:t>esta</w:t>
      </w:r>
      <w:r w:rsidR="004F7E31">
        <w:rPr>
          <w:rFonts w:ascii="Arial" w:hAnsi="Arial" w:cs="Arial"/>
          <w:sz w:val="20"/>
          <w:szCs w:val="20"/>
        </w:rPr>
        <w:t>s</w:t>
      </w:r>
      <w:r w:rsidR="004F7E31" w:rsidRPr="00E07C32">
        <w:rPr>
          <w:rFonts w:ascii="Arial" w:hAnsi="Arial" w:cs="Arial"/>
          <w:sz w:val="20"/>
          <w:szCs w:val="20"/>
        </w:rPr>
        <w:t xml:space="preserve"> instalações</w:t>
      </w:r>
      <w:r w:rsidR="004F7E31"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>se</w:t>
      </w:r>
      <w:r w:rsidR="004F7E31">
        <w:rPr>
          <w:rFonts w:ascii="Arial" w:hAnsi="Arial" w:cs="Arial"/>
          <w:sz w:val="20"/>
          <w:szCs w:val="20"/>
        </w:rPr>
        <w:t>jam dentro da</w:t>
      </w:r>
      <w:r w:rsidR="00E07C32" w:rsidRPr="00E07C32">
        <w:rPr>
          <w:rFonts w:ascii="Arial" w:hAnsi="Arial" w:cs="Arial"/>
          <w:sz w:val="20"/>
          <w:szCs w:val="20"/>
        </w:rPr>
        <w:t xml:space="preserve"> área da referida indústria.</w:t>
      </w:r>
    </w:p>
    <w:p w:rsidR="004F7E31" w:rsidRPr="00E07C32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Pr="00E07C32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>Se no curso período da isenção sobrevier aumento ou redução no número de empregados da indústria beneficiária, os favores fiscais d</w:t>
      </w:r>
      <w:r>
        <w:rPr>
          <w:rFonts w:ascii="Arial" w:hAnsi="Arial" w:cs="Arial"/>
          <w:sz w:val="20"/>
          <w:szCs w:val="20"/>
        </w:rPr>
        <w:t>este artigo serão ampliados ou r</w:t>
      </w:r>
      <w:r w:rsidR="00E07C32" w:rsidRPr="00E07C32">
        <w:rPr>
          <w:rFonts w:ascii="Arial" w:hAnsi="Arial" w:cs="Arial"/>
          <w:sz w:val="20"/>
          <w:szCs w:val="20"/>
        </w:rPr>
        <w:t>eduzidos, conforme nos incisos I a IV.</w:t>
      </w:r>
    </w:p>
    <w:p w:rsidR="004F7E31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Pr="00E07C32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§ 6º</w:t>
      </w:r>
      <w:r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>A comprovação do número de em</w:t>
      </w:r>
      <w:r>
        <w:rPr>
          <w:rFonts w:ascii="Arial" w:hAnsi="Arial" w:cs="Arial"/>
          <w:sz w:val="20"/>
          <w:szCs w:val="20"/>
        </w:rPr>
        <w:t>pregados, dispensados no primei</w:t>
      </w:r>
      <w:r w:rsidR="00E07C32" w:rsidRPr="00E07C32">
        <w:rPr>
          <w:rFonts w:ascii="Arial" w:hAnsi="Arial" w:cs="Arial"/>
          <w:sz w:val="20"/>
          <w:szCs w:val="20"/>
        </w:rPr>
        <w:t>ro ano, será feita, a partir</w:t>
      </w:r>
      <w:r>
        <w:rPr>
          <w:rFonts w:ascii="Arial" w:hAnsi="Arial" w:cs="Arial"/>
          <w:sz w:val="20"/>
          <w:szCs w:val="20"/>
        </w:rPr>
        <w:t xml:space="preserve"> do sexto ano, pela média anual</w:t>
      </w:r>
      <w:r w:rsidR="00E07C32" w:rsidRPr="00E07C32">
        <w:rPr>
          <w:rFonts w:ascii="Arial" w:hAnsi="Arial" w:cs="Arial"/>
          <w:sz w:val="20"/>
          <w:szCs w:val="20"/>
        </w:rPr>
        <w:t xml:space="preserve"> anterior, através dos registros e folhas de pagamento, na conformidade das leis trabalhistas.</w:t>
      </w:r>
    </w:p>
    <w:p w:rsidR="004F7E31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E31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§ 7º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00B8F" w:rsidRPr="00E07C32">
        <w:rPr>
          <w:rFonts w:ascii="Arial" w:hAnsi="Arial" w:cs="Arial"/>
          <w:sz w:val="20"/>
          <w:szCs w:val="20"/>
        </w:rPr>
        <w:t>As empresas que requereram is</w:t>
      </w:r>
      <w:r w:rsidR="00F00B8F">
        <w:rPr>
          <w:rFonts w:ascii="Arial" w:hAnsi="Arial" w:cs="Arial"/>
          <w:sz w:val="20"/>
          <w:szCs w:val="20"/>
        </w:rPr>
        <w:t xml:space="preserve">enção na vigência de leis anteriores </w:t>
      </w:r>
      <w:r w:rsidR="00F00B8F" w:rsidRPr="00E07C32">
        <w:rPr>
          <w:rFonts w:ascii="Arial" w:hAnsi="Arial" w:cs="Arial"/>
          <w:sz w:val="20"/>
          <w:szCs w:val="20"/>
        </w:rPr>
        <w:t>aplicam-se</w:t>
      </w:r>
      <w:r w:rsidR="00E07C32" w:rsidRPr="00E07C32">
        <w:rPr>
          <w:rFonts w:ascii="Arial" w:hAnsi="Arial" w:cs="Arial"/>
          <w:sz w:val="20"/>
          <w:szCs w:val="20"/>
        </w:rPr>
        <w:t xml:space="preserve"> este artigo no que lhes for favorável. </w:t>
      </w:r>
    </w:p>
    <w:p w:rsidR="004F7E31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§ 8º</w:t>
      </w:r>
      <w:r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 xml:space="preserve">Cessarão os benefícios </w:t>
      </w:r>
      <w:r w:rsidRPr="00E07C32">
        <w:rPr>
          <w:rFonts w:ascii="Arial" w:hAnsi="Arial" w:cs="Arial"/>
          <w:sz w:val="20"/>
          <w:szCs w:val="20"/>
        </w:rPr>
        <w:t>previstos,</w:t>
      </w:r>
      <w:r w:rsidR="00E07C32" w:rsidRPr="00E07C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neste artigo, as</w:t>
      </w:r>
      <w:r w:rsidR="00E07C32" w:rsidRPr="00E07C32">
        <w:rPr>
          <w:rFonts w:ascii="Arial" w:hAnsi="Arial" w:cs="Arial"/>
          <w:sz w:val="20"/>
          <w:szCs w:val="20"/>
        </w:rPr>
        <w:t xml:space="preserve">sim que for constatada a paralização da indústria, por </w:t>
      </w:r>
      <w:r w:rsidRPr="00E07C32">
        <w:rPr>
          <w:rFonts w:ascii="Arial" w:hAnsi="Arial" w:cs="Arial"/>
          <w:sz w:val="20"/>
          <w:szCs w:val="20"/>
        </w:rPr>
        <w:t>qualquer</w:t>
      </w:r>
      <w:r w:rsidR="00E07C32" w:rsidRPr="00E07C32">
        <w:rPr>
          <w:rFonts w:ascii="Arial" w:hAnsi="Arial" w:cs="Arial"/>
          <w:sz w:val="20"/>
          <w:szCs w:val="20"/>
        </w:rPr>
        <w:t xml:space="preserve"> hipótese.</w:t>
      </w:r>
    </w:p>
    <w:p w:rsidR="004F7E31" w:rsidRPr="00E07C32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Pr="00E07C32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</w:t>
      </w:r>
      <w:r w:rsidR="00E07C32" w:rsidRPr="00E07C32">
        <w:rPr>
          <w:rFonts w:ascii="Arial" w:hAnsi="Arial" w:cs="Arial"/>
          <w:sz w:val="20"/>
          <w:szCs w:val="20"/>
        </w:rPr>
        <w:t xml:space="preserve">ica o Poder Executivo autorizado a vender áreas de </w:t>
      </w:r>
      <w:r w:rsidRPr="00E07C32">
        <w:rPr>
          <w:rFonts w:ascii="Arial" w:hAnsi="Arial" w:cs="Arial"/>
          <w:sz w:val="20"/>
          <w:szCs w:val="20"/>
        </w:rPr>
        <w:t>propriedade</w:t>
      </w:r>
      <w:r w:rsidR="00E07C32" w:rsidRPr="00E07C32">
        <w:rPr>
          <w:rFonts w:ascii="Arial" w:hAnsi="Arial" w:cs="Arial"/>
          <w:sz w:val="20"/>
          <w:szCs w:val="20"/>
        </w:rPr>
        <w:t xml:space="preserve"> municipal, mediante aval</w:t>
      </w:r>
      <w:r>
        <w:rPr>
          <w:rFonts w:ascii="Arial" w:hAnsi="Arial" w:cs="Arial"/>
          <w:sz w:val="20"/>
          <w:szCs w:val="20"/>
        </w:rPr>
        <w:t>iação prévia, ás indústrias in</w:t>
      </w:r>
      <w:r w:rsidR="00E07C32" w:rsidRPr="00E07C32">
        <w:rPr>
          <w:rFonts w:ascii="Arial" w:hAnsi="Arial" w:cs="Arial"/>
          <w:sz w:val="20"/>
          <w:szCs w:val="20"/>
        </w:rPr>
        <w:t xml:space="preserve">teressadas em se instalar no Município, mediante as seguintes </w:t>
      </w:r>
      <w:r w:rsidRPr="00E07C32">
        <w:rPr>
          <w:rFonts w:ascii="Arial" w:hAnsi="Arial" w:cs="Arial"/>
          <w:sz w:val="20"/>
          <w:szCs w:val="20"/>
        </w:rPr>
        <w:t>condições</w:t>
      </w:r>
      <w:r w:rsidR="00E07C32" w:rsidRPr="00E07C32">
        <w:rPr>
          <w:rFonts w:ascii="Arial" w:hAnsi="Arial" w:cs="Arial"/>
          <w:sz w:val="20"/>
          <w:szCs w:val="20"/>
        </w:rPr>
        <w:t>:</w:t>
      </w:r>
    </w:p>
    <w:p w:rsidR="004F7E31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I -</w:t>
      </w:r>
      <w:r w:rsidRPr="00E07C32">
        <w:rPr>
          <w:rFonts w:ascii="Arial" w:hAnsi="Arial" w:cs="Arial"/>
          <w:sz w:val="20"/>
          <w:szCs w:val="20"/>
        </w:rPr>
        <w:t xml:space="preserve"> Existência de r</w:t>
      </w:r>
      <w:r w:rsidR="004F7E31">
        <w:rPr>
          <w:rFonts w:ascii="Arial" w:hAnsi="Arial" w:cs="Arial"/>
          <w:sz w:val="20"/>
          <w:szCs w:val="20"/>
        </w:rPr>
        <w:t>equerimento do interessado, ins</w:t>
      </w:r>
      <w:r w:rsidRPr="00E07C32">
        <w:rPr>
          <w:rFonts w:ascii="Arial" w:hAnsi="Arial" w:cs="Arial"/>
          <w:sz w:val="20"/>
          <w:szCs w:val="20"/>
        </w:rPr>
        <w:t>truído com contrato social ou estatu</w:t>
      </w:r>
      <w:r w:rsidR="004F7E31">
        <w:rPr>
          <w:rFonts w:ascii="Arial" w:hAnsi="Arial" w:cs="Arial"/>
          <w:sz w:val="20"/>
          <w:szCs w:val="20"/>
        </w:rPr>
        <w:t>to regis</w:t>
      </w:r>
      <w:r w:rsidRPr="00E07C32">
        <w:rPr>
          <w:rFonts w:ascii="Arial" w:hAnsi="Arial" w:cs="Arial"/>
          <w:sz w:val="20"/>
          <w:szCs w:val="20"/>
        </w:rPr>
        <w:t>trado na Junta Comercial, onde mencione:</w:t>
      </w:r>
    </w:p>
    <w:p w:rsidR="004F7E31" w:rsidRPr="00E07C32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Pr="00E07C3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a)</w:t>
      </w:r>
      <w:r w:rsidR="004F7E31"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>Tipo de indústria a ser instalada;</w:t>
      </w:r>
    </w:p>
    <w:p w:rsidR="00E07C32" w:rsidRPr="00E07C3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b)</w:t>
      </w:r>
      <w:r w:rsidR="004F7E31"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>Capital Social;</w:t>
      </w:r>
    </w:p>
    <w:p w:rsidR="00E07C32" w:rsidRPr="00E07C3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c)</w:t>
      </w:r>
      <w:r w:rsidR="004F7E31"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>Memorial descritivo;</w:t>
      </w:r>
    </w:p>
    <w:p w:rsidR="00E07C32" w:rsidRPr="00E07C3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d)</w:t>
      </w:r>
      <w:r w:rsidR="004F7E31"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 xml:space="preserve">previsão do </w:t>
      </w:r>
      <w:r w:rsidR="004F7E31">
        <w:rPr>
          <w:rFonts w:ascii="Arial" w:hAnsi="Arial" w:cs="Arial"/>
          <w:sz w:val="20"/>
          <w:szCs w:val="20"/>
        </w:rPr>
        <w:t>número de pessoas a serem empre</w:t>
      </w:r>
      <w:r w:rsidRPr="00E07C32">
        <w:rPr>
          <w:rFonts w:ascii="Arial" w:hAnsi="Arial" w:cs="Arial"/>
          <w:sz w:val="20"/>
          <w:szCs w:val="20"/>
        </w:rPr>
        <w:t xml:space="preserve">gadas na indústria, de início e nas </w:t>
      </w:r>
      <w:r w:rsidR="004F7E31" w:rsidRPr="00E07C32">
        <w:rPr>
          <w:rFonts w:ascii="Arial" w:hAnsi="Arial" w:cs="Arial"/>
          <w:sz w:val="20"/>
          <w:szCs w:val="20"/>
        </w:rPr>
        <w:t>diversas</w:t>
      </w:r>
      <w:r w:rsidRPr="00E07C32">
        <w:rPr>
          <w:rFonts w:ascii="Arial" w:hAnsi="Arial" w:cs="Arial"/>
          <w:sz w:val="20"/>
          <w:szCs w:val="20"/>
        </w:rPr>
        <w:t xml:space="preserve"> fases de expansão, se for o caso;</w:t>
      </w:r>
    </w:p>
    <w:p w:rsidR="00E07C32" w:rsidRPr="00E07C3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e)</w:t>
      </w:r>
      <w:r w:rsidR="004F7E31"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>previsão da produção inicial, em valor;</w:t>
      </w:r>
    </w:p>
    <w:p w:rsidR="00E07C32" w:rsidRPr="00E07C3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f)</w:t>
      </w:r>
      <w:r w:rsidR="004F7E31"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>previsão de eventual expansão;</w:t>
      </w:r>
    </w:p>
    <w:p w:rsidR="00E07C32" w:rsidRPr="00E07C3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g)</w:t>
      </w:r>
      <w:r w:rsidR="004F7E31">
        <w:rPr>
          <w:rFonts w:ascii="Arial" w:hAnsi="Arial" w:cs="Arial"/>
          <w:sz w:val="20"/>
          <w:szCs w:val="20"/>
        </w:rPr>
        <w:t xml:space="preserve"> área necessária</w:t>
      </w:r>
      <w:r w:rsidRPr="00E07C32">
        <w:rPr>
          <w:rFonts w:ascii="Arial" w:hAnsi="Arial" w:cs="Arial"/>
          <w:sz w:val="20"/>
          <w:szCs w:val="20"/>
        </w:rPr>
        <w:t xml:space="preserve"> para instalação imediata e para o plano de expansão;</w:t>
      </w:r>
    </w:p>
    <w:p w:rsidR="00E07C32" w:rsidRPr="00E07C3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h)</w:t>
      </w:r>
      <w:r w:rsidR="004F7E31"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>previsão d</w:t>
      </w:r>
      <w:r w:rsidR="004F7E31">
        <w:rPr>
          <w:rFonts w:ascii="Arial" w:hAnsi="Arial" w:cs="Arial"/>
          <w:sz w:val="20"/>
          <w:szCs w:val="20"/>
        </w:rPr>
        <w:t>o prazo de início da construção</w:t>
      </w:r>
      <w:r w:rsidRPr="00E07C32">
        <w:rPr>
          <w:rFonts w:ascii="Arial" w:hAnsi="Arial" w:cs="Arial"/>
          <w:sz w:val="20"/>
          <w:szCs w:val="20"/>
        </w:rPr>
        <w:t xml:space="preserve"> das instalações e do funcionamento.</w:t>
      </w:r>
    </w:p>
    <w:p w:rsidR="004F7E31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E31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- </w:t>
      </w:r>
      <w:r w:rsidR="00E07C32" w:rsidRPr="00E07C32">
        <w:rPr>
          <w:rFonts w:ascii="Arial" w:hAnsi="Arial" w:cs="Arial"/>
          <w:sz w:val="20"/>
          <w:szCs w:val="20"/>
        </w:rPr>
        <w:t>Parecer favorável da Comissão Municipal de</w:t>
      </w:r>
      <w:r w:rsidR="004F7E31"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 xml:space="preserve">Desenvolvimento Industrial </w:t>
      </w:r>
      <w:r w:rsidR="004F7E31" w:rsidRPr="00E07C32">
        <w:rPr>
          <w:rFonts w:ascii="Arial" w:hAnsi="Arial" w:cs="Arial"/>
          <w:sz w:val="20"/>
          <w:szCs w:val="20"/>
        </w:rPr>
        <w:t>sobre</w:t>
      </w:r>
      <w:r w:rsidR="004F7E31">
        <w:rPr>
          <w:rFonts w:ascii="Arial" w:hAnsi="Arial" w:cs="Arial"/>
          <w:sz w:val="20"/>
          <w:szCs w:val="20"/>
        </w:rPr>
        <w:t xml:space="preserve"> o cumprimen</w:t>
      </w:r>
      <w:r w:rsidR="00E07C32" w:rsidRPr="00E07C32">
        <w:rPr>
          <w:rFonts w:ascii="Arial" w:hAnsi="Arial" w:cs="Arial"/>
          <w:sz w:val="20"/>
          <w:szCs w:val="20"/>
        </w:rPr>
        <w:t xml:space="preserve">to das exigências do inciso I deste artigo. </w:t>
      </w:r>
    </w:p>
    <w:p w:rsidR="004F7E31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E31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</w:t>
      </w:r>
      <w:r w:rsidR="00E07C32" w:rsidRPr="00E07C32">
        <w:rPr>
          <w:rFonts w:ascii="Arial" w:hAnsi="Arial" w:cs="Arial"/>
          <w:sz w:val="20"/>
          <w:szCs w:val="20"/>
        </w:rPr>
        <w:t>a escritura de venda da áre</w:t>
      </w:r>
      <w:r>
        <w:rPr>
          <w:rFonts w:ascii="Arial" w:hAnsi="Arial" w:cs="Arial"/>
          <w:sz w:val="20"/>
          <w:szCs w:val="20"/>
        </w:rPr>
        <w:t>a requerida, conforme o artigo</w:t>
      </w:r>
      <w:r w:rsidR="00E07C32" w:rsidRPr="00E07C32"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>º</w:t>
      </w:r>
      <w:r w:rsidR="00E07C32" w:rsidRPr="00E07C32">
        <w:rPr>
          <w:rFonts w:ascii="Arial" w:hAnsi="Arial" w:cs="Arial"/>
          <w:sz w:val="20"/>
          <w:szCs w:val="20"/>
        </w:rPr>
        <w:t xml:space="preserve"> desta Lei, deverá constar, de </w:t>
      </w:r>
      <w:r w:rsidRPr="00E07C32">
        <w:rPr>
          <w:rFonts w:ascii="Arial" w:hAnsi="Arial" w:cs="Arial"/>
          <w:sz w:val="20"/>
          <w:szCs w:val="20"/>
        </w:rPr>
        <w:t>acordo</w:t>
      </w:r>
      <w:r w:rsidR="00E07C32" w:rsidRPr="00E07C32">
        <w:rPr>
          <w:rFonts w:ascii="Arial" w:hAnsi="Arial" w:cs="Arial"/>
          <w:sz w:val="20"/>
          <w:szCs w:val="20"/>
        </w:rPr>
        <w:t xml:space="preserve"> com o parecer da </w:t>
      </w:r>
      <w:r w:rsidRPr="00E07C32">
        <w:rPr>
          <w:rFonts w:ascii="Arial" w:hAnsi="Arial" w:cs="Arial"/>
          <w:sz w:val="20"/>
          <w:szCs w:val="20"/>
        </w:rPr>
        <w:t>Comissão</w:t>
      </w:r>
      <w:r w:rsidR="00E07C32" w:rsidRPr="00E07C32">
        <w:rPr>
          <w:rFonts w:ascii="Arial" w:hAnsi="Arial" w:cs="Arial"/>
          <w:sz w:val="20"/>
          <w:szCs w:val="20"/>
        </w:rPr>
        <w:t xml:space="preserve"> Municipal de Desenvolvimento Industrial, o seguinte:</w:t>
      </w:r>
    </w:p>
    <w:p w:rsidR="004F7E31" w:rsidRDefault="004F7E31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E31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I -</w:t>
      </w:r>
      <w:r w:rsidRPr="00E07C32">
        <w:rPr>
          <w:rFonts w:ascii="Arial" w:hAnsi="Arial" w:cs="Arial"/>
          <w:sz w:val="20"/>
          <w:szCs w:val="20"/>
        </w:rPr>
        <w:t xml:space="preserve"> Prazo do início das obras ou instalações; </w:t>
      </w:r>
    </w:p>
    <w:p w:rsidR="004F7E31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II -</w:t>
      </w:r>
      <w:r w:rsidRPr="00E07C32">
        <w:rPr>
          <w:rFonts w:ascii="Arial" w:hAnsi="Arial" w:cs="Arial"/>
          <w:sz w:val="20"/>
          <w:szCs w:val="20"/>
        </w:rPr>
        <w:t xml:space="preserve"> Compromissos do beneficiário de que se </w:t>
      </w:r>
      <w:r w:rsidR="004F7E31" w:rsidRPr="00E07C32">
        <w:rPr>
          <w:rFonts w:ascii="Arial" w:hAnsi="Arial" w:cs="Arial"/>
          <w:sz w:val="20"/>
          <w:szCs w:val="20"/>
        </w:rPr>
        <w:t>utilizará</w:t>
      </w:r>
      <w:r w:rsidRPr="00E07C32">
        <w:rPr>
          <w:rFonts w:ascii="Arial" w:hAnsi="Arial" w:cs="Arial"/>
          <w:sz w:val="20"/>
          <w:szCs w:val="20"/>
        </w:rPr>
        <w:t xml:space="preserve"> do imóvel recebido, para fins e </w:t>
      </w:r>
      <w:r w:rsidR="004F7E31" w:rsidRPr="00E07C32">
        <w:rPr>
          <w:rFonts w:ascii="Arial" w:hAnsi="Arial" w:cs="Arial"/>
          <w:sz w:val="20"/>
          <w:szCs w:val="20"/>
        </w:rPr>
        <w:t>condições</w:t>
      </w:r>
      <w:r w:rsidRPr="00E07C32">
        <w:rPr>
          <w:rFonts w:ascii="Arial" w:hAnsi="Arial" w:cs="Arial"/>
          <w:sz w:val="20"/>
          <w:szCs w:val="20"/>
        </w:rPr>
        <w:t xml:space="preserve"> mencion</w:t>
      </w:r>
      <w:r w:rsidR="004F7E31">
        <w:rPr>
          <w:rFonts w:ascii="Arial" w:hAnsi="Arial" w:cs="Arial"/>
          <w:sz w:val="20"/>
          <w:szCs w:val="20"/>
        </w:rPr>
        <w:t>adas no requerimento de que tra</w:t>
      </w:r>
      <w:r w:rsidRPr="00E07C32">
        <w:rPr>
          <w:rFonts w:ascii="Arial" w:hAnsi="Arial" w:cs="Arial"/>
          <w:sz w:val="20"/>
          <w:szCs w:val="20"/>
        </w:rPr>
        <w:t>ta o artigo 4</w:t>
      </w:r>
      <w:r w:rsidR="004F7E31">
        <w:rPr>
          <w:rFonts w:ascii="Arial" w:hAnsi="Arial" w:cs="Arial"/>
          <w:sz w:val="20"/>
          <w:szCs w:val="20"/>
        </w:rPr>
        <w:t>º</w:t>
      </w:r>
      <w:r w:rsidRPr="00E07C32">
        <w:rPr>
          <w:rFonts w:ascii="Arial" w:hAnsi="Arial" w:cs="Arial"/>
          <w:sz w:val="20"/>
          <w:szCs w:val="20"/>
        </w:rPr>
        <w:t xml:space="preserve">, inciso I, sob pena de reversão do imóvel </w:t>
      </w:r>
      <w:r w:rsidR="004F7E31">
        <w:rPr>
          <w:rFonts w:ascii="Arial" w:hAnsi="Arial" w:cs="Arial"/>
          <w:sz w:val="20"/>
          <w:szCs w:val="20"/>
        </w:rPr>
        <w:t>ao patrimônio municipal, sem di</w:t>
      </w:r>
      <w:r w:rsidRPr="00E07C32">
        <w:rPr>
          <w:rFonts w:ascii="Arial" w:hAnsi="Arial" w:cs="Arial"/>
          <w:sz w:val="20"/>
          <w:szCs w:val="20"/>
        </w:rPr>
        <w:t xml:space="preserve">reito a qualquer indenização; </w:t>
      </w:r>
    </w:p>
    <w:p w:rsidR="004F7E31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31">
        <w:rPr>
          <w:rFonts w:ascii="Arial" w:hAnsi="Arial" w:cs="Arial"/>
          <w:b/>
          <w:sz w:val="20"/>
          <w:szCs w:val="20"/>
        </w:rPr>
        <w:t>III -</w:t>
      </w:r>
      <w:r w:rsidRPr="00E07C32">
        <w:rPr>
          <w:rFonts w:ascii="Arial" w:hAnsi="Arial" w:cs="Arial"/>
          <w:sz w:val="20"/>
          <w:szCs w:val="20"/>
        </w:rPr>
        <w:t xml:space="preserve"> A área destinada a </w:t>
      </w:r>
      <w:r w:rsidR="004F7E31" w:rsidRPr="00E07C32">
        <w:rPr>
          <w:rFonts w:ascii="Arial" w:hAnsi="Arial" w:cs="Arial"/>
          <w:sz w:val="20"/>
          <w:szCs w:val="20"/>
        </w:rPr>
        <w:t>expansão</w:t>
      </w:r>
      <w:r w:rsidRPr="00E07C32">
        <w:rPr>
          <w:rFonts w:ascii="Arial" w:hAnsi="Arial" w:cs="Arial"/>
          <w:sz w:val="20"/>
          <w:szCs w:val="20"/>
        </w:rPr>
        <w:t xml:space="preserve">, que não for </w:t>
      </w:r>
      <w:r w:rsidR="004F7E31" w:rsidRPr="00E07C32">
        <w:rPr>
          <w:rFonts w:ascii="Arial" w:hAnsi="Arial" w:cs="Arial"/>
          <w:sz w:val="20"/>
          <w:szCs w:val="20"/>
        </w:rPr>
        <w:t>utilizada</w:t>
      </w:r>
      <w:r w:rsidR="004F7E31">
        <w:rPr>
          <w:rFonts w:ascii="Arial" w:hAnsi="Arial" w:cs="Arial"/>
          <w:sz w:val="20"/>
          <w:szCs w:val="20"/>
        </w:rPr>
        <w:t xml:space="preserve"> no </w:t>
      </w:r>
      <w:r w:rsidRPr="00E07C32">
        <w:rPr>
          <w:rFonts w:ascii="Arial" w:hAnsi="Arial" w:cs="Arial"/>
          <w:sz w:val="20"/>
          <w:szCs w:val="20"/>
        </w:rPr>
        <w:t xml:space="preserve">prazo, </w:t>
      </w:r>
      <w:r w:rsidR="004F7E31">
        <w:rPr>
          <w:rFonts w:ascii="Arial" w:hAnsi="Arial" w:cs="Arial"/>
          <w:sz w:val="20"/>
          <w:szCs w:val="20"/>
        </w:rPr>
        <w:t>previsto</w:t>
      </w:r>
      <w:r w:rsidR="004F7E31" w:rsidRPr="00E07C32">
        <w:rPr>
          <w:rFonts w:ascii="Arial" w:hAnsi="Arial" w:cs="Arial"/>
          <w:sz w:val="20"/>
          <w:szCs w:val="20"/>
        </w:rPr>
        <w:t>,</w:t>
      </w:r>
      <w:r w:rsidR="00F00B8F">
        <w:rPr>
          <w:rFonts w:ascii="Arial" w:hAnsi="Arial" w:cs="Arial"/>
          <w:sz w:val="20"/>
          <w:szCs w:val="20"/>
        </w:rPr>
        <w:t xml:space="preserve"> reverterá ao Municí</w:t>
      </w:r>
      <w:r w:rsidRPr="00E07C32">
        <w:rPr>
          <w:rFonts w:ascii="Arial" w:hAnsi="Arial" w:cs="Arial"/>
          <w:sz w:val="20"/>
          <w:szCs w:val="20"/>
        </w:rPr>
        <w:t xml:space="preserve">pio pelo </w:t>
      </w:r>
      <w:r w:rsidR="00F00B8F" w:rsidRPr="00E07C32">
        <w:rPr>
          <w:rFonts w:ascii="Arial" w:hAnsi="Arial" w:cs="Arial"/>
          <w:sz w:val="20"/>
          <w:szCs w:val="20"/>
        </w:rPr>
        <w:t>preço</w:t>
      </w:r>
      <w:r w:rsidRPr="00E07C32">
        <w:rPr>
          <w:rFonts w:ascii="Arial" w:hAnsi="Arial" w:cs="Arial"/>
          <w:sz w:val="20"/>
          <w:szCs w:val="20"/>
        </w:rPr>
        <w:t xml:space="preserve"> </w:t>
      </w:r>
      <w:r w:rsidR="00F00B8F">
        <w:rPr>
          <w:rFonts w:ascii="Arial" w:hAnsi="Arial" w:cs="Arial"/>
          <w:sz w:val="20"/>
          <w:szCs w:val="20"/>
        </w:rPr>
        <w:t>de v</w:t>
      </w:r>
      <w:r w:rsidRPr="00E07C32">
        <w:rPr>
          <w:rFonts w:ascii="Arial" w:hAnsi="Arial" w:cs="Arial"/>
          <w:sz w:val="20"/>
          <w:szCs w:val="20"/>
        </w:rPr>
        <w:t xml:space="preserve">enda, sem </w:t>
      </w:r>
      <w:r w:rsidR="00F00B8F" w:rsidRPr="00E07C32">
        <w:rPr>
          <w:rFonts w:ascii="Arial" w:hAnsi="Arial" w:cs="Arial"/>
          <w:sz w:val="20"/>
          <w:szCs w:val="20"/>
        </w:rPr>
        <w:t>juros</w:t>
      </w:r>
      <w:r w:rsidR="00F00B8F">
        <w:rPr>
          <w:rFonts w:ascii="Arial" w:hAnsi="Arial" w:cs="Arial"/>
          <w:sz w:val="20"/>
          <w:szCs w:val="20"/>
        </w:rPr>
        <w:t xml:space="preserve"> ou</w:t>
      </w:r>
      <w:r w:rsidRPr="00E07C32">
        <w:rPr>
          <w:rFonts w:ascii="Arial" w:hAnsi="Arial" w:cs="Arial"/>
          <w:sz w:val="20"/>
          <w:szCs w:val="20"/>
        </w:rPr>
        <w:t xml:space="preserve"> </w:t>
      </w:r>
      <w:r w:rsidR="00F00B8F" w:rsidRPr="00E07C32">
        <w:rPr>
          <w:rFonts w:ascii="Arial" w:hAnsi="Arial" w:cs="Arial"/>
          <w:sz w:val="20"/>
          <w:szCs w:val="20"/>
        </w:rPr>
        <w:t>correção</w:t>
      </w:r>
      <w:r w:rsidRPr="00E07C32">
        <w:rPr>
          <w:rFonts w:ascii="Arial" w:hAnsi="Arial" w:cs="Arial"/>
          <w:sz w:val="20"/>
          <w:szCs w:val="20"/>
        </w:rPr>
        <w:t xml:space="preserve"> monetária,</w:t>
      </w:r>
      <w:r w:rsidR="00F00B8F">
        <w:rPr>
          <w:rFonts w:ascii="Arial" w:hAnsi="Arial" w:cs="Arial"/>
          <w:sz w:val="20"/>
          <w:szCs w:val="20"/>
        </w:rPr>
        <w:t xml:space="preserve"> podendo, entretanto, o prazo </w:t>
      </w:r>
      <w:r w:rsidRPr="00E07C32">
        <w:rPr>
          <w:rFonts w:ascii="Arial" w:hAnsi="Arial" w:cs="Arial"/>
          <w:sz w:val="20"/>
          <w:szCs w:val="20"/>
        </w:rPr>
        <w:t>ser dilatado por um ano, no máximo.</w:t>
      </w:r>
    </w:p>
    <w:p w:rsidR="00F00B8F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 xml:space="preserve">Fica o Poder Executivo </w:t>
      </w:r>
      <w:r w:rsidRPr="00E07C32">
        <w:rPr>
          <w:rFonts w:ascii="Arial" w:hAnsi="Arial" w:cs="Arial"/>
          <w:sz w:val="20"/>
          <w:szCs w:val="20"/>
        </w:rPr>
        <w:t>autorizado</w:t>
      </w:r>
      <w:r w:rsidR="00E07C32" w:rsidRPr="00E07C32">
        <w:rPr>
          <w:rFonts w:ascii="Arial" w:hAnsi="Arial" w:cs="Arial"/>
          <w:sz w:val="20"/>
          <w:szCs w:val="20"/>
        </w:rPr>
        <w:t xml:space="preserve"> a prometer a venda, nas</w:t>
      </w:r>
      <w:r>
        <w:rPr>
          <w:rFonts w:ascii="Arial" w:hAnsi="Arial" w:cs="Arial"/>
          <w:sz w:val="20"/>
          <w:szCs w:val="20"/>
        </w:rPr>
        <w:t xml:space="preserve"> m</w:t>
      </w:r>
      <w:r w:rsidR="00E07C32" w:rsidRPr="00E07C32">
        <w:rPr>
          <w:rFonts w:ascii="Arial" w:hAnsi="Arial" w:cs="Arial"/>
          <w:sz w:val="20"/>
          <w:szCs w:val="20"/>
        </w:rPr>
        <w:t xml:space="preserve">esmas </w:t>
      </w:r>
      <w:r w:rsidRPr="00E07C32">
        <w:rPr>
          <w:rFonts w:ascii="Arial" w:hAnsi="Arial" w:cs="Arial"/>
          <w:sz w:val="20"/>
          <w:szCs w:val="20"/>
        </w:rPr>
        <w:t>condições</w:t>
      </w:r>
      <w:r w:rsidR="00E07C32" w:rsidRPr="00E07C32">
        <w:rPr>
          <w:rFonts w:ascii="Arial" w:hAnsi="Arial" w:cs="Arial"/>
          <w:sz w:val="20"/>
          <w:szCs w:val="20"/>
        </w:rPr>
        <w:t xml:space="preserve"> do artigo 4</w:t>
      </w:r>
      <w:r>
        <w:rPr>
          <w:rFonts w:ascii="Arial" w:hAnsi="Arial" w:cs="Arial"/>
          <w:sz w:val="20"/>
          <w:szCs w:val="20"/>
        </w:rPr>
        <w:t>º</w:t>
      </w:r>
      <w:r w:rsidR="00E07C32" w:rsidRPr="00E07C32">
        <w:rPr>
          <w:rFonts w:ascii="Arial" w:hAnsi="Arial" w:cs="Arial"/>
          <w:sz w:val="20"/>
          <w:szCs w:val="20"/>
        </w:rPr>
        <w:t>, á</w:t>
      </w:r>
      <w:r>
        <w:rPr>
          <w:rFonts w:ascii="Arial" w:hAnsi="Arial" w:cs="Arial"/>
          <w:sz w:val="20"/>
          <w:szCs w:val="20"/>
        </w:rPr>
        <w:t>reas em fase de desapropriação,</w:t>
      </w:r>
      <w:r w:rsidR="00E07C32" w:rsidRPr="00E07C32">
        <w:rPr>
          <w:rFonts w:ascii="Arial" w:hAnsi="Arial" w:cs="Arial"/>
          <w:sz w:val="20"/>
          <w:szCs w:val="20"/>
        </w:rPr>
        <w:t xml:space="preserve"> cujos processos não tenham sentença com trânsito em julgado, devendo, além dos requisitos do artigo 5</w:t>
      </w:r>
      <w:r>
        <w:rPr>
          <w:rFonts w:ascii="Arial" w:hAnsi="Arial" w:cs="Arial"/>
          <w:sz w:val="20"/>
          <w:szCs w:val="20"/>
        </w:rPr>
        <w:t>º</w:t>
      </w:r>
      <w:r w:rsidR="00E07C32" w:rsidRPr="00E07C32">
        <w:rPr>
          <w:rFonts w:ascii="Arial" w:hAnsi="Arial" w:cs="Arial"/>
          <w:sz w:val="20"/>
          <w:szCs w:val="20"/>
        </w:rPr>
        <w:t xml:space="preserve">, constar do </w:t>
      </w:r>
      <w:r w:rsidRPr="00E07C32">
        <w:rPr>
          <w:rFonts w:ascii="Arial" w:hAnsi="Arial" w:cs="Arial"/>
          <w:sz w:val="20"/>
          <w:szCs w:val="20"/>
        </w:rPr>
        <w:t>contrato</w:t>
      </w:r>
      <w:r w:rsidR="00E07C32" w:rsidRPr="00E07C32">
        <w:rPr>
          <w:rFonts w:ascii="Arial" w:hAnsi="Arial" w:cs="Arial"/>
          <w:sz w:val="20"/>
          <w:szCs w:val="20"/>
        </w:rPr>
        <w:t>:</w:t>
      </w:r>
    </w:p>
    <w:p w:rsidR="00F00B8F" w:rsidRP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0B8F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I -</w:t>
      </w:r>
      <w:r w:rsidRPr="00E07C32">
        <w:rPr>
          <w:rFonts w:ascii="Arial" w:hAnsi="Arial" w:cs="Arial"/>
          <w:sz w:val="20"/>
          <w:szCs w:val="20"/>
        </w:rPr>
        <w:t xml:space="preserve"> </w:t>
      </w:r>
      <w:r w:rsidR="00F00B8F" w:rsidRPr="00E07C32">
        <w:rPr>
          <w:rFonts w:ascii="Arial" w:hAnsi="Arial" w:cs="Arial"/>
          <w:sz w:val="20"/>
          <w:szCs w:val="20"/>
        </w:rPr>
        <w:t>A</w:t>
      </w:r>
      <w:r w:rsidRPr="00E07C32">
        <w:rPr>
          <w:rFonts w:ascii="Arial" w:hAnsi="Arial" w:cs="Arial"/>
          <w:sz w:val="20"/>
          <w:szCs w:val="20"/>
        </w:rPr>
        <w:t xml:space="preserve"> circunstância</w:t>
      </w:r>
      <w:r w:rsidR="00F00B8F">
        <w:rPr>
          <w:rFonts w:ascii="Arial" w:hAnsi="Arial" w:cs="Arial"/>
          <w:sz w:val="20"/>
          <w:szCs w:val="20"/>
        </w:rPr>
        <w:t xml:space="preserve"> de ter sido a Prefeitura imiti</w:t>
      </w:r>
      <w:r w:rsidRPr="00E07C32">
        <w:rPr>
          <w:rFonts w:ascii="Arial" w:hAnsi="Arial" w:cs="Arial"/>
          <w:sz w:val="20"/>
          <w:szCs w:val="20"/>
        </w:rPr>
        <w:t xml:space="preserve">da na posse provisória do imóvel; </w:t>
      </w:r>
    </w:p>
    <w:p w:rsidR="00F00B8F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II -</w:t>
      </w:r>
      <w:r w:rsidRPr="00E07C32">
        <w:rPr>
          <w:rFonts w:ascii="Arial" w:hAnsi="Arial" w:cs="Arial"/>
          <w:sz w:val="20"/>
          <w:szCs w:val="20"/>
        </w:rPr>
        <w:t xml:space="preserve"> </w:t>
      </w:r>
      <w:r w:rsidR="00F00B8F" w:rsidRPr="00E07C32">
        <w:rPr>
          <w:rFonts w:ascii="Arial" w:hAnsi="Arial" w:cs="Arial"/>
          <w:sz w:val="20"/>
          <w:szCs w:val="20"/>
        </w:rPr>
        <w:t>A</w:t>
      </w:r>
      <w:r w:rsidRPr="00E07C32">
        <w:rPr>
          <w:rFonts w:ascii="Arial" w:hAnsi="Arial" w:cs="Arial"/>
          <w:sz w:val="20"/>
          <w:szCs w:val="20"/>
        </w:rPr>
        <w:t xml:space="preserve"> ciência do interessado de que não há </w:t>
      </w:r>
      <w:r w:rsidR="00F00B8F" w:rsidRPr="00E07C32">
        <w:rPr>
          <w:rFonts w:ascii="Arial" w:hAnsi="Arial" w:cs="Arial"/>
          <w:sz w:val="20"/>
          <w:szCs w:val="20"/>
        </w:rPr>
        <w:t>sentença</w:t>
      </w:r>
      <w:r w:rsidRPr="00E07C32">
        <w:rPr>
          <w:rFonts w:ascii="Arial" w:hAnsi="Arial" w:cs="Arial"/>
          <w:sz w:val="20"/>
          <w:szCs w:val="20"/>
        </w:rPr>
        <w:t xml:space="preserve"> definitiva; e </w:t>
      </w:r>
    </w:p>
    <w:p w:rsidR="00F00B8F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III -</w:t>
      </w:r>
      <w:r w:rsidRPr="00E07C32">
        <w:rPr>
          <w:rFonts w:ascii="Arial" w:hAnsi="Arial" w:cs="Arial"/>
          <w:sz w:val="20"/>
          <w:szCs w:val="20"/>
        </w:rPr>
        <w:t xml:space="preserve"> compromisso da Prefeitura de outorgar </w:t>
      </w:r>
      <w:r w:rsidR="00F00B8F" w:rsidRPr="00E07C32">
        <w:rPr>
          <w:rFonts w:ascii="Arial" w:hAnsi="Arial" w:cs="Arial"/>
          <w:sz w:val="20"/>
          <w:szCs w:val="20"/>
        </w:rPr>
        <w:t>escritura</w:t>
      </w:r>
      <w:r w:rsidRPr="00E07C32">
        <w:rPr>
          <w:rFonts w:ascii="Arial" w:hAnsi="Arial" w:cs="Arial"/>
          <w:sz w:val="20"/>
          <w:szCs w:val="20"/>
        </w:rPr>
        <w:t xml:space="preserve"> de venda, quando transcrita a sentença no Registro</w:t>
      </w:r>
      <w:r w:rsidR="00F00B8F"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 xml:space="preserve">de Imóveis. </w:t>
      </w:r>
    </w:p>
    <w:p w:rsidR="00F00B8F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0B8F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Art.</w:t>
      </w:r>
      <w:r w:rsidR="00E07C32" w:rsidRPr="00F00B8F">
        <w:rPr>
          <w:rFonts w:ascii="Arial" w:hAnsi="Arial" w:cs="Arial"/>
          <w:b/>
          <w:sz w:val="20"/>
          <w:szCs w:val="20"/>
        </w:rPr>
        <w:t xml:space="preserve"> 7</w:t>
      </w:r>
      <w:r w:rsidRPr="00F00B8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E07C32" w:rsidRPr="00E07C32">
        <w:rPr>
          <w:rFonts w:ascii="Arial" w:hAnsi="Arial" w:cs="Arial"/>
          <w:sz w:val="20"/>
          <w:szCs w:val="20"/>
        </w:rPr>
        <w:t xml:space="preserve"> Poder Executivo fica autorizado a retificar ou alterar </w:t>
      </w:r>
      <w:r w:rsidRPr="00E07C32">
        <w:rPr>
          <w:rFonts w:ascii="Arial" w:hAnsi="Arial" w:cs="Arial"/>
          <w:sz w:val="20"/>
          <w:szCs w:val="20"/>
        </w:rPr>
        <w:t>traçados</w:t>
      </w:r>
      <w:r w:rsidR="00E07C32" w:rsidRPr="00E07C32">
        <w:rPr>
          <w:rFonts w:ascii="Arial" w:hAnsi="Arial" w:cs="Arial"/>
          <w:sz w:val="20"/>
          <w:szCs w:val="20"/>
        </w:rPr>
        <w:t xml:space="preserve"> de vias </w:t>
      </w:r>
      <w:r w:rsidRPr="00E07C32">
        <w:rPr>
          <w:rFonts w:ascii="Arial" w:hAnsi="Arial" w:cs="Arial"/>
          <w:sz w:val="20"/>
          <w:szCs w:val="20"/>
        </w:rPr>
        <w:t>públicas</w:t>
      </w:r>
      <w:r w:rsidR="00E07C32" w:rsidRPr="00E07C32">
        <w:rPr>
          <w:rFonts w:ascii="Arial" w:hAnsi="Arial" w:cs="Arial"/>
          <w:sz w:val="20"/>
          <w:szCs w:val="20"/>
        </w:rPr>
        <w:t xml:space="preserve">, quando necessários ao melhor </w:t>
      </w:r>
      <w:r w:rsidRPr="00E07C32">
        <w:rPr>
          <w:rFonts w:ascii="Arial" w:hAnsi="Arial" w:cs="Arial"/>
          <w:sz w:val="20"/>
          <w:szCs w:val="20"/>
        </w:rPr>
        <w:t>aproveitamento</w:t>
      </w:r>
      <w:r w:rsidR="00E07C32" w:rsidRPr="00E07C32">
        <w:rPr>
          <w:rFonts w:ascii="Arial" w:hAnsi="Arial" w:cs="Arial"/>
          <w:sz w:val="20"/>
          <w:szCs w:val="20"/>
        </w:rPr>
        <w:t xml:space="preserve"> das áreas industriais,</w:t>
      </w:r>
      <w:r>
        <w:rPr>
          <w:rFonts w:ascii="Arial" w:hAnsi="Arial" w:cs="Arial"/>
          <w:sz w:val="20"/>
          <w:szCs w:val="20"/>
        </w:rPr>
        <w:t xml:space="preserve"> bem como, a alienar, nas condi</w:t>
      </w:r>
      <w:r w:rsidRPr="00E07C32">
        <w:rPr>
          <w:rFonts w:ascii="Arial" w:hAnsi="Arial" w:cs="Arial"/>
          <w:sz w:val="20"/>
          <w:szCs w:val="20"/>
        </w:rPr>
        <w:t>ções</w:t>
      </w:r>
      <w:r w:rsidR="00E07C32" w:rsidRPr="00E07C32">
        <w:rPr>
          <w:rFonts w:ascii="Arial" w:hAnsi="Arial" w:cs="Arial"/>
          <w:sz w:val="20"/>
          <w:szCs w:val="20"/>
        </w:rPr>
        <w:t xml:space="preserve"> dos artigos 4</w:t>
      </w:r>
      <w:r>
        <w:rPr>
          <w:rFonts w:ascii="Arial" w:hAnsi="Arial" w:cs="Arial"/>
          <w:sz w:val="20"/>
          <w:szCs w:val="20"/>
        </w:rPr>
        <w:t>º</w:t>
      </w:r>
      <w:r w:rsidR="00E07C32" w:rsidRPr="00E07C32">
        <w:rPr>
          <w:rFonts w:ascii="Arial" w:hAnsi="Arial" w:cs="Arial"/>
          <w:sz w:val="20"/>
          <w:szCs w:val="20"/>
        </w:rPr>
        <w:t xml:space="preserve"> e 5</w:t>
      </w:r>
      <w:r>
        <w:rPr>
          <w:rFonts w:ascii="Arial" w:hAnsi="Arial" w:cs="Arial"/>
          <w:sz w:val="20"/>
          <w:szCs w:val="20"/>
        </w:rPr>
        <w:t>º</w:t>
      </w:r>
      <w:r w:rsidR="00E07C32" w:rsidRPr="00E07C32">
        <w:rPr>
          <w:rFonts w:ascii="Arial" w:hAnsi="Arial" w:cs="Arial"/>
          <w:sz w:val="20"/>
          <w:szCs w:val="20"/>
        </w:rPr>
        <w:t xml:space="preserve">, os </w:t>
      </w:r>
      <w:r>
        <w:rPr>
          <w:rFonts w:ascii="Arial" w:hAnsi="Arial" w:cs="Arial"/>
          <w:sz w:val="20"/>
          <w:szCs w:val="20"/>
        </w:rPr>
        <w:t>terrenos que integravam aquelas</w:t>
      </w:r>
      <w:r w:rsidR="00E07C32" w:rsidRPr="00E07C32">
        <w:rPr>
          <w:rFonts w:ascii="Arial" w:hAnsi="Arial" w:cs="Arial"/>
          <w:sz w:val="20"/>
          <w:szCs w:val="20"/>
        </w:rPr>
        <w:t xml:space="preserve"> vias</w:t>
      </w:r>
      <w:r>
        <w:rPr>
          <w:rFonts w:ascii="Arial" w:hAnsi="Arial" w:cs="Arial"/>
          <w:sz w:val="20"/>
          <w:szCs w:val="20"/>
        </w:rPr>
        <w:t>.</w:t>
      </w:r>
    </w:p>
    <w:p w:rsidR="00F00B8F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 xml:space="preserve">Art. </w:t>
      </w:r>
      <w:r w:rsidR="00E07C32" w:rsidRPr="00F00B8F">
        <w:rPr>
          <w:rFonts w:ascii="Arial" w:hAnsi="Arial" w:cs="Arial"/>
          <w:b/>
          <w:sz w:val="20"/>
          <w:szCs w:val="20"/>
        </w:rPr>
        <w:t>8</w:t>
      </w:r>
      <w:r w:rsidRPr="00F00B8F">
        <w:rPr>
          <w:rFonts w:ascii="Arial" w:hAnsi="Arial" w:cs="Arial"/>
          <w:b/>
          <w:sz w:val="20"/>
          <w:szCs w:val="20"/>
        </w:rPr>
        <w:t>º</w:t>
      </w:r>
      <w:r w:rsidR="00E07C32" w:rsidRPr="00E07C32">
        <w:rPr>
          <w:rFonts w:ascii="Arial" w:hAnsi="Arial" w:cs="Arial"/>
          <w:sz w:val="20"/>
          <w:szCs w:val="20"/>
        </w:rPr>
        <w:t xml:space="preserve"> Passam a ter destinação industrial os Setores 12, 13 e 14, da planta do Plano Diretor de Desenvolvimento Integrado, na sua integridade.</w:t>
      </w:r>
    </w:p>
    <w:p w:rsidR="00F00B8F" w:rsidRP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0B8F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Art.</w:t>
      </w:r>
      <w:r w:rsidR="00E07C32" w:rsidRPr="00F00B8F">
        <w:rPr>
          <w:rFonts w:ascii="Arial" w:hAnsi="Arial" w:cs="Arial"/>
          <w:b/>
          <w:sz w:val="20"/>
          <w:szCs w:val="20"/>
        </w:rPr>
        <w:t xml:space="preserve"> 9</w:t>
      </w:r>
      <w:r w:rsidRPr="00F00B8F">
        <w:rPr>
          <w:rFonts w:ascii="Arial" w:hAnsi="Arial" w:cs="Arial"/>
          <w:b/>
          <w:sz w:val="20"/>
          <w:szCs w:val="20"/>
        </w:rPr>
        <w:t>º</w:t>
      </w:r>
      <w:r w:rsidR="00E07C32" w:rsidRPr="00E07C32">
        <w:rPr>
          <w:rFonts w:ascii="Arial" w:hAnsi="Arial" w:cs="Arial"/>
          <w:sz w:val="20"/>
          <w:szCs w:val="20"/>
        </w:rPr>
        <w:t xml:space="preserve"> As despesas com a presente Le</w:t>
      </w:r>
      <w:r>
        <w:rPr>
          <w:rFonts w:ascii="Arial" w:hAnsi="Arial" w:cs="Arial"/>
          <w:sz w:val="20"/>
          <w:szCs w:val="20"/>
        </w:rPr>
        <w:t>i serão atendidas pelas verbas</w:t>
      </w:r>
      <w:r w:rsidR="00E07C32" w:rsidRPr="00E07C32">
        <w:rPr>
          <w:rFonts w:ascii="Arial" w:hAnsi="Arial" w:cs="Arial"/>
          <w:sz w:val="20"/>
          <w:szCs w:val="20"/>
        </w:rPr>
        <w:t xml:space="preserve"> próprias do orçamento, supl</w:t>
      </w:r>
      <w:r>
        <w:rPr>
          <w:rFonts w:ascii="Arial" w:hAnsi="Arial" w:cs="Arial"/>
          <w:sz w:val="20"/>
          <w:szCs w:val="20"/>
        </w:rPr>
        <w:t>ementadas, se necessário, ou a Con</w:t>
      </w:r>
      <w:r w:rsidR="00E07C32" w:rsidRPr="00E07C32">
        <w:rPr>
          <w:rFonts w:ascii="Arial" w:hAnsi="Arial" w:cs="Arial"/>
          <w:sz w:val="20"/>
          <w:szCs w:val="20"/>
        </w:rPr>
        <w:t xml:space="preserve">ta de Créditos Especiais se for o caso. </w:t>
      </w:r>
    </w:p>
    <w:p w:rsidR="00F00B8F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Art.</w:t>
      </w:r>
      <w:r w:rsidR="00E07C32" w:rsidRPr="00F00B8F">
        <w:rPr>
          <w:rFonts w:ascii="Arial" w:hAnsi="Arial" w:cs="Arial"/>
          <w:b/>
          <w:sz w:val="20"/>
          <w:szCs w:val="20"/>
        </w:rPr>
        <w:t xml:space="preserve"> 10</w:t>
      </w:r>
      <w:r w:rsidRPr="00F00B8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Esta Lei entrará </w:t>
      </w:r>
      <w:r w:rsidR="00E07C32" w:rsidRPr="00E07C32">
        <w:rPr>
          <w:rFonts w:ascii="Arial" w:hAnsi="Arial" w:cs="Arial"/>
          <w:sz w:val="20"/>
          <w:szCs w:val="20"/>
        </w:rPr>
        <w:t>em vigor na data de sua public</w:t>
      </w:r>
      <w:r>
        <w:rPr>
          <w:rFonts w:ascii="Arial" w:hAnsi="Arial" w:cs="Arial"/>
          <w:sz w:val="20"/>
          <w:szCs w:val="20"/>
        </w:rPr>
        <w:t>ação, revoga</w:t>
      </w:r>
      <w:r w:rsidR="00E07C32" w:rsidRPr="00E07C32">
        <w:rPr>
          <w:rFonts w:ascii="Arial" w:hAnsi="Arial" w:cs="Arial"/>
          <w:sz w:val="20"/>
          <w:szCs w:val="20"/>
        </w:rPr>
        <w:t xml:space="preserve">das as </w:t>
      </w:r>
      <w:r w:rsidRPr="00E07C32">
        <w:rPr>
          <w:rFonts w:ascii="Arial" w:hAnsi="Arial" w:cs="Arial"/>
          <w:sz w:val="20"/>
          <w:szCs w:val="20"/>
        </w:rPr>
        <w:t>disposições</w:t>
      </w:r>
      <w:r w:rsidR="00E07C32" w:rsidRPr="00E07C32">
        <w:rPr>
          <w:rFonts w:ascii="Arial" w:hAnsi="Arial" w:cs="Arial"/>
          <w:sz w:val="20"/>
          <w:szCs w:val="20"/>
        </w:rPr>
        <w:t xml:space="preserve"> em c</w:t>
      </w:r>
      <w:r>
        <w:rPr>
          <w:rFonts w:ascii="Arial" w:hAnsi="Arial" w:cs="Arial"/>
          <w:sz w:val="20"/>
          <w:szCs w:val="20"/>
        </w:rPr>
        <w:t>ontrário, especialmente a Lei nº 765,</w:t>
      </w:r>
      <w:r w:rsidR="00E07C32" w:rsidRPr="00E07C32">
        <w:rPr>
          <w:rFonts w:ascii="Arial" w:hAnsi="Arial" w:cs="Arial"/>
          <w:sz w:val="20"/>
          <w:szCs w:val="20"/>
        </w:rPr>
        <w:t xml:space="preserve"> de 05 de maio de 1970.</w:t>
      </w:r>
    </w:p>
    <w:p w:rsidR="00F00B8F" w:rsidRP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714B13">
        <w:rPr>
          <w:rFonts w:ascii="Arial" w:hAnsi="Arial" w:cs="Arial"/>
          <w:sz w:val="20"/>
          <w:szCs w:val="20"/>
        </w:rPr>
        <w:t>13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714B13">
        <w:rPr>
          <w:rFonts w:ascii="Arial" w:hAnsi="Arial" w:cs="Arial"/>
          <w:sz w:val="20"/>
          <w:szCs w:val="20"/>
        </w:rPr>
        <w:t>abril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ZENIL SILVA GENNARI</w:t>
      </w:r>
    </w:p>
    <w:p w:rsidR="000D6B05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  <w:r>
        <w:rPr>
          <w:rFonts w:ascii="Arial" w:hAnsi="Arial" w:cs="Arial"/>
          <w:sz w:val="20"/>
          <w:szCs w:val="20"/>
        </w:rPr>
        <w:t xml:space="preserve"> da Divisão de Serviços Gerais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42816"/>
    <w:rsid w:val="0035404A"/>
    <w:rsid w:val="00354EA0"/>
    <w:rsid w:val="00363F3E"/>
    <w:rsid w:val="00385C04"/>
    <w:rsid w:val="003C4E49"/>
    <w:rsid w:val="003D5E1C"/>
    <w:rsid w:val="003E3EDD"/>
    <w:rsid w:val="003E7AEA"/>
    <w:rsid w:val="00412B21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668CE"/>
    <w:rsid w:val="00B729B8"/>
    <w:rsid w:val="00B777AB"/>
    <w:rsid w:val="00B95F05"/>
    <w:rsid w:val="00BA7D51"/>
    <w:rsid w:val="00BB2122"/>
    <w:rsid w:val="00BB269C"/>
    <w:rsid w:val="00BC401E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6D433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4CC00-DD73-4FEF-8828-3ADC2ED0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961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2019-04-01T20:53:00Z</dcterms:created>
  <dcterms:modified xsi:type="dcterms:W3CDTF">2019-04-02T12:12:00Z</dcterms:modified>
</cp:coreProperties>
</file>