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439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5439B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700E">
        <w:rPr>
          <w:rFonts w:ascii="Arial" w:hAnsi="Arial" w:cs="Arial"/>
          <w:b/>
          <w:sz w:val="20"/>
          <w:szCs w:val="20"/>
        </w:rPr>
        <w:t>2</w:t>
      </w:r>
      <w:r w:rsidR="00A1795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7951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00E" w:rsidP="005439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7951">
        <w:rPr>
          <w:rFonts w:ascii="Arial" w:hAnsi="Arial" w:cs="Arial"/>
          <w:sz w:val="20"/>
          <w:szCs w:val="20"/>
        </w:rPr>
        <w:t xml:space="preserve">a </w:t>
      </w:r>
      <w:r w:rsidR="005439B2">
        <w:rPr>
          <w:rFonts w:ascii="Arial" w:hAnsi="Arial" w:cs="Arial"/>
          <w:sz w:val="20"/>
          <w:szCs w:val="20"/>
        </w:rPr>
        <w:t>isenção de taxas aos pedidos de plantas populares.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00E" w:rsidRDefault="009243B3" w:rsidP="00543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4F700E">
        <w:rPr>
          <w:rFonts w:ascii="Arial" w:hAnsi="Arial" w:cs="Arial"/>
          <w:sz w:val="20"/>
          <w:szCs w:val="20"/>
        </w:rPr>
        <w:t xml:space="preserve">o </w:t>
      </w:r>
      <w:r w:rsidR="005439B2">
        <w:rPr>
          <w:rFonts w:ascii="Arial" w:hAnsi="Arial" w:cs="Arial"/>
          <w:sz w:val="20"/>
          <w:szCs w:val="20"/>
        </w:rPr>
        <w:t>Poder Executivo autorizado a isentar de toda e qualquer taxa os pedidos de plantas populares.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00E" w:rsidRDefault="00314602" w:rsidP="00543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39B2">
        <w:rPr>
          <w:rFonts w:ascii="Arial" w:hAnsi="Arial" w:cs="Arial"/>
          <w:sz w:val="20"/>
          <w:szCs w:val="20"/>
        </w:rPr>
        <w:t>Para usufruir do direito que concede esta lei, o interessado não deverá possuir mais que um terreno, e estar quites com os tributos municipais.</w:t>
      </w:r>
    </w:p>
    <w:p w:rsidR="00A17951" w:rsidRDefault="00A17951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7951" w:rsidRDefault="00A17951" w:rsidP="00543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="005439B2">
        <w:rPr>
          <w:rFonts w:ascii="Arial" w:hAnsi="Arial" w:cs="Arial"/>
          <w:sz w:val="20"/>
          <w:szCs w:val="20"/>
        </w:rPr>
        <w:t>s interessados deverão apresentar juntamente com o requerimento do beneficiário desta lei, o último recibo quitado de impostos do imóvel.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</w:t>
      </w:r>
      <w:r w:rsidR="00A17951">
        <w:rPr>
          <w:rFonts w:ascii="Arial" w:hAnsi="Arial" w:cs="Arial"/>
          <w:b/>
          <w:bCs/>
          <w:sz w:val="20"/>
          <w:szCs w:val="20"/>
        </w:rPr>
        <w:t xml:space="preserve"> 4</w:t>
      </w:r>
      <w:r w:rsidRPr="000F3082">
        <w:rPr>
          <w:rFonts w:ascii="Arial" w:hAnsi="Arial" w:cs="Arial"/>
          <w:b/>
          <w:bCs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34D32">
        <w:rPr>
          <w:rFonts w:ascii="Arial" w:hAnsi="Arial" w:cs="Arial"/>
          <w:sz w:val="20"/>
          <w:szCs w:val="20"/>
        </w:rPr>
        <w:t>2</w:t>
      </w:r>
      <w:r w:rsidR="00A1795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95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4" w:rsidRDefault="00854A84" w:rsidP="009243B3">
      <w:pPr>
        <w:spacing w:after="0" w:line="240" w:lineRule="auto"/>
      </w:pPr>
      <w:r>
        <w:separator/>
      </w:r>
    </w:p>
  </w:endnote>
  <w:endnote w:type="continuationSeparator" w:id="1">
    <w:p w:rsidR="00854A84" w:rsidRDefault="00854A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4" w:rsidRDefault="00854A84" w:rsidP="009243B3">
      <w:pPr>
        <w:spacing w:after="0" w:line="240" w:lineRule="auto"/>
      </w:pPr>
      <w:r>
        <w:separator/>
      </w:r>
    </w:p>
  </w:footnote>
  <w:footnote w:type="continuationSeparator" w:id="1">
    <w:p w:rsidR="00854A84" w:rsidRDefault="00854A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4A84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2019-03-29T17:20:00Z</dcterms:created>
  <dcterms:modified xsi:type="dcterms:W3CDTF">2019-03-29T17:23:00Z</dcterms:modified>
</cp:coreProperties>
</file>