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8E32E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1.00</w:t>
      </w:r>
      <w:r w:rsidR="008E32EC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05C5A">
        <w:rPr>
          <w:rFonts w:ascii="Arial" w:hAnsi="Arial" w:cs="Arial"/>
          <w:b/>
          <w:sz w:val="20"/>
          <w:szCs w:val="20"/>
        </w:rPr>
        <w:t>2</w:t>
      </w:r>
      <w:r w:rsidR="00AF355D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AF355D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C82582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E32EC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abastecimento de veículos do Estado.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CF459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FAZ SABER QUE A CÂMARA MUNICIPAL APROVOU E ELE </w:t>
      </w:r>
      <w:r w:rsidR="00705C5A">
        <w:rPr>
          <w:rFonts w:ascii="Arial" w:hAnsi="Arial" w:cs="Arial"/>
          <w:bCs/>
          <w:sz w:val="20"/>
          <w:szCs w:val="20"/>
        </w:rPr>
        <w:t xml:space="preserve">SANCIONA E </w:t>
      </w:r>
      <w:r>
        <w:rPr>
          <w:rFonts w:ascii="Arial" w:hAnsi="Arial" w:cs="Arial"/>
          <w:bCs/>
          <w:sz w:val="20"/>
          <w:szCs w:val="20"/>
        </w:rPr>
        <w:t xml:space="preserve">PROMULGA </w:t>
      </w:r>
      <w:r w:rsidR="00705C5A">
        <w:rPr>
          <w:rFonts w:ascii="Arial" w:hAnsi="Arial" w:cs="Arial"/>
          <w:bCs/>
          <w:sz w:val="20"/>
          <w:szCs w:val="20"/>
        </w:rPr>
        <w:t>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0E4C" w:rsidRDefault="009243B3" w:rsidP="008E3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E32EC">
        <w:rPr>
          <w:rFonts w:ascii="Arial" w:hAnsi="Arial" w:cs="Arial"/>
          <w:sz w:val="20"/>
          <w:szCs w:val="20"/>
        </w:rPr>
        <w:t>Fica o Poder Executivo autorizado a ceder, gratuitamente, até 600 (seiscentos) litros de gasolina, mensalmente, sendo 200 (duzentos) litros para a Polícia Civil e 400 (quatrocentos) litros para a Polícia Militar do Estado de São Paulo.</w:t>
      </w:r>
    </w:p>
    <w:p w:rsidR="00500F51" w:rsidRDefault="00500F5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0F51" w:rsidRDefault="00500F51" w:rsidP="008E3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0F51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8E32EC">
        <w:rPr>
          <w:rFonts w:ascii="Arial" w:hAnsi="Arial" w:cs="Arial"/>
          <w:sz w:val="20"/>
          <w:szCs w:val="20"/>
        </w:rPr>
        <w:t>A gasolina cedida será consumida por veículos da Polícia Civil e Polícia Militar em serviços de ronda policial no Município de Ferraz de Vasconcelos.</w:t>
      </w:r>
    </w:p>
    <w:p w:rsidR="00D147C0" w:rsidRDefault="00D147C0" w:rsidP="00D147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47C0" w:rsidRDefault="00D147C0" w:rsidP="008E3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>A</w:t>
      </w:r>
      <w:r w:rsidR="008E32EC">
        <w:rPr>
          <w:rFonts w:ascii="Arial" w:hAnsi="Arial" w:cs="Arial"/>
          <w:sz w:val="20"/>
          <w:szCs w:val="20"/>
        </w:rPr>
        <w:t xml:space="preserve"> gasolina será fornecida mediante autorização expressa do Sr. Dr. Delegado de Polícia e do Sr. Comandante do Destacamento de Polícia Militar, através de requisição firmada por essas autoridades.</w:t>
      </w:r>
    </w:p>
    <w:p w:rsidR="008E32EC" w:rsidRDefault="008E32EC" w:rsidP="008E3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32EC" w:rsidRDefault="008E32EC" w:rsidP="008E3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574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</w:t>
      </w:r>
      <w:r w:rsidR="00B9574B">
        <w:rPr>
          <w:rFonts w:ascii="Arial" w:hAnsi="Arial" w:cs="Arial"/>
          <w:sz w:val="20"/>
          <w:szCs w:val="20"/>
        </w:rPr>
        <w:t>despesas para fazer face a presente Lei, correrão por conta de crédito especial, que o Executivo é autorizado a abrir,a te o limite de Cr$ 12.000,00 (doze mil cruzeiros).</w:t>
      </w:r>
    </w:p>
    <w:p w:rsidR="005E2404" w:rsidRDefault="005E2404" w:rsidP="005E24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61E2" w:rsidRDefault="005E2404" w:rsidP="00B957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2404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9574B">
        <w:rPr>
          <w:rFonts w:ascii="Arial" w:hAnsi="Arial" w:cs="Arial"/>
          <w:b/>
          <w:bCs/>
          <w:sz w:val="20"/>
          <w:szCs w:val="20"/>
        </w:rPr>
        <w:t>4</w:t>
      </w:r>
      <w:r w:rsidRPr="005E240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B9574B">
        <w:rPr>
          <w:rFonts w:ascii="Arial" w:hAnsi="Arial" w:cs="Arial"/>
          <w:sz w:val="20"/>
          <w:szCs w:val="20"/>
        </w:rPr>
        <w:t>revogadas as disposições em contrário.</w:t>
      </w:r>
    </w:p>
    <w:p w:rsidR="00500F51" w:rsidRDefault="00500F5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068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05C5A">
        <w:rPr>
          <w:rFonts w:ascii="Arial" w:hAnsi="Arial" w:cs="Arial"/>
          <w:sz w:val="20"/>
          <w:szCs w:val="20"/>
        </w:rPr>
        <w:t>2</w:t>
      </w:r>
      <w:r w:rsidR="00500F51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00F51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C82582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47C0" w:rsidRDefault="00500F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PENINCK CAETANO</w:t>
      </w:r>
    </w:p>
    <w:p w:rsidR="00D147C0" w:rsidRDefault="00500F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05C5A" w:rsidP="004F0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05C5A" w:rsidP="00C825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C3C" w:rsidRDefault="00180C3C" w:rsidP="009243B3">
      <w:pPr>
        <w:spacing w:after="0" w:line="240" w:lineRule="auto"/>
      </w:pPr>
      <w:r>
        <w:separator/>
      </w:r>
    </w:p>
  </w:endnote>
  <w:endnote w:type="continuationSeparator" w:id="1">
    <w:p w:rsidR="00180C3C" w:rsidRDefault="00180C3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C3C" w:rsidRDefault="00180C3C" w:rsidP="009243B3">
      <w:pPr>
        <w:spacing w:after="0" w:line="240" w:lineRule="auto"/>
      </w:pPr>
      <w:r>
        <w:separator/>
      </w:r>
    </w:p>
  </w:footnote>
  <w:footnote w:type="continuationSeparator" w:id="1">
    <w:p w:rsidR="00180C3C" w:rsidRDefault="00180C3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1469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364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0C3C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10B11"/>
    <w:rsid w:val="0061661E"/>
    <w:rsid w:val="006217E6"/>
    <w:rsid w:val="00625C3F"/>
    <w:rsid w:val="006269A5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847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2748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dcterms:created xsi:type="dcterms:W3CDTF">2019-04-01T17:25:00Z</dcterms:created>
  <dcterms:modified xsi:type="dcterms:W3CDTF">2019-04-01T17:48:00Z</dcterms:modified>
</cp:coreProperties>
</file>