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A7A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2231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7A7A0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A7A09">
        <w:rPr>
          <w:rFonts w:ascii="Arial" w:hAnsi="Arial" w:cs="Arial"/>
          <w:sz w:val="20"/>
          <w:szCs w:val="20"/>
        </w:rPr>
        <w:t>remissão de multa, juros, correção monetária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4B4" w:rsidRDefault="009243B3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2F249E">
        <w:rPr>
          <w:rFonts w:ascii="Arial" w:hAnsi="Arial" w:cs="Arial"/>
          <w:sz w:val="20"/>
          <w:szCs w:val="20"/>
        </w:rPr>
        <w:t>o Executivo autorizado a</w:t>
      </w:r>
      <w:r w:rsidR="005B74B4">
        <w:rPr>
          <w:rFonts w:ascii="Arial" w:hAnsi="Arial" w:cs="Arial"/>
          <w:b/>
          <w:bCs/>
          <w:sz w:val="20"/>
          <w:szCs w:val="20"/>
        </w:rPr>
        <w:t xml:space="preserve"> </w:t>
      </w:r>
      <w:r w:rsidR="007A7A09">
        <w:rPr>
          <w:rFonts w:ascii="Arial" w:hAnsi="Arial" w:cs="Arial"/>
          <w:sz w:val="20"/>
          <w:szCs w:val="20"/>
        </w:rPr>
        <w:t>conceder remissão das multas, juros e correção monetária, que hajam sido aplicadas a loteadores, que tenham firmado compromisso ou convênio, para a realização das obras exigidas nos incisos I e II, do artigo 8º, da Lei Municipal nº 731 de 21 de outubro de 1969, e que não as tenham executado, no todo ou em parte.</w:t>
      </w:r>
    </w:p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4B4" w:rsidRDefault="002F249E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7A7A09">
        <w:rPr>
          <w:rFonts w:ascii="Arial" w:hAnsi="Arial" w:cs="Arial"/>
          <w:sz w:val="20"/>
          <w:szCs w:val="20"/>
        </w:rPr>
        <w:t>Para gozar dos benefícios de que trata esta Lei, os interessados deverão comparecer à Prefeitura, após devidamente convocados, e apresentar o projeto da obra e respectiva planilha de composição de custo da mesma, após a aprovação do projeto pela Prefeitura Municipal, o loteador terá o prazo de 10 (dez) dias para prestar uma caução correspondente a 30% (trinta por cento) do valor total da obra.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caução poderá ser feita em dinheiro, em títulos da Dívida Pública ou em lotes não compromissados, sendo que a referida caução será liberada logo após a conclusão da obra e do “aceite-se” por parte da Prefeitura Municipal.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a caução se efetuar em lotes, o valor destes será estimado pela Prefeitura Municipal.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loteador, que não depositar a caução, no prazo estipulado, perderá os benefícios desta Lei.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Logo após a vigência desta Lei, os interessados terão o prazo de 30 (trinta) dias, após a notificação, para regularizarem sua situação, perante a Prefeitura Municipal.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prazo, para conclusão das obras, será de 12 (doze) meses, a contar do depósito da caução.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benefícios, previstos nesta Lei, somente serão concedidos, após a conclusão das obras e seu “aceite-se” pela Prefeitura Municipal, observado o prazo do artigo anterior.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cobrança judicial ou administrativa dos pagamentos das multas, juros e correção monetária aplicados, ficará sobrestada, a partir da data em que for prestada a caução prevista no artigo 2º. Para tanto, havendo ação de execução fiscal em andamento, a Prefeitura Municipal requererá ao Juízo competente a sua suspensão.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Decorrido o prazo estabelecido nesta Lei, sem que as obras tenham sido concluídas e aceitas pela Prefeitura Municipal, terá </w:t>
      </w:r>
      <w:r w:rsidR="003A3248">
        <w:rPr>
          <w:rFonts w:ascii="Arial" w:hAnsi="Arial" w:cs="Arial"/>
          <w:sz w:val="20"/>
          <w:szCs w:val="20"/>
        </w:rPr>
        <w:t>regular prosseguimento a cobrança das multas, juros e correção monetária já aplicados.</w:t>
      </w:r>
    </w:p>
    <w:p w:rsidR="003A3248" w:rsidRDefault="003A3248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248" w:rsidRDefault="003A3248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Anão observância do prazo mencionado no artigo 3º acarretará aos loteadores, multa de um salário referência por dia, pelo não cumprimento das obras exigidas nos incisos I e II do artigo 8º da Lei Municipal nº 731 de 21 de outubro de 1969.</w:t>
      </w:r>
    </w:p>
    <w:p w:rsidR="003A3248" w:rsidRDefault="003A3248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248" w:rsidRDefault="003A3248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lastRenderedPageBreak/>
        <w:t xml:space="preserve">Art. 8º </w:t>
      </w:r>
      <w:r>
        <w:rPr>
          <w:rFonts w:ascii="Arial" w:hAnsi="Arial" w:cs="Arial"/>
          <w:sz w:val="20"/>
          <w:szCs w:val="20"/>
        </w:rPr>
        <w:t>As obras só serão dadas como concluídas, quando o Departamento de Obras da municipalidade verificar se as mesmas foram executadas de conformidade com as normas exigidas e projetos aprovados e dar o seu “aceite-se”.</w:t>
      </w:r>
    </w:p>
    <w:p w:rsidR="003A3248" w:rsidRDefault="003A3248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248" w:rsidRDefault="003A3248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As despesas, coma execução desta Lei, correrão por conta das verbas orçamentárias próprias.</w:t>
      </w:r>
    </w:p>
    <w:p w:rsidR="005B74B4" w:rsidRDefault="005B74B4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B74B4" w:rsidP="003A32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74B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A3248">
        <w:rPr>
          <w:rFonts w:ascii="Arial" w:hAnsi="Arial" w:cs="Arial"/>
          <w:b/>
          <w:bCs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="003A3248">
        <w:rPr>
          <w:rFonts w:ascii="Arial" w:hAnsi="Arial" w:cs="Arial"/>
          <w:sz w:val="20"/>
          <w:szCs w:val="20"/>
        </w:rPr>
        <w:t xml:space="preserve">A presente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3A3248">
        <w:rPr>
          <w:rFonts w:ascii="Arial" w:hAnsi="Arial" w:cs="Arial"/>
          <w:sz w:val="20"/>
          <w:szCs w:val="20"/>
        </w:rPr>
        <w:t>ficando 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2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A2231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89" w:rsidRDefault="00404A89" w:rsidP="009243B3">
      <w:pPr>
        <w:spacing w:after="0" w:line="240" w:lineRule="auto"/>
      </w:pPr>
      <w:r>
        <w:separator/>
      </w:r>
    </w:p>
  </w:endnote>
  <w:endnote w:type="continuationSeparator" w:id="1">
    <w:p w:rsidR="00404A89" w:rsidRDefault="00404A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89" w:rsidRDefault="00404A89" w:rsidP="009243B3">
      <w:pPr>
        <w:spacing w:after="0" w:line="240" w:lineRule="auto"/>
      </w:pPr>
      <w:r>
        <w:separator/>
      </w:r>
    </w:p>
  </w:footnote>
  <w:footnote w:type="continuationSeparator" w:id="1">
    <w:p w:rsidR="00404A89" w:rsidRDefault="00404A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4A89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2019-04-01T18:23:00Z</dcterms:created>
  <dcterms:modified xsi:type="dcterms:W3CDTF">2019-04-01T18:39:00Z</dcterms:modified>
</cp:coreProperties>
</file>