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435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1435E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FEB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5EB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Anexo nº 1 e atualiza a Tabela I da Lei nº 911 de 21/08/75, que dá nova estrutura ao Quadro do Pessoal Fixo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77E6" w:rsidRDefault="009243B3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35EB">
        <w:rPr>
          <w:rFonts w:ascii="Arial" w:hAnsi="Arial" w:cs="Arial"/>
          <w:sz w:val="20"/>
          <w:szCs w:val="20"/>
        </w:rPr>
        <w:t>Os cargos de provimento efetivo constantes do Anexo nº 1 da Lei nº 911 de 21/08/75, passam a vigorar com a seguinte denominação:</w:t>
      </w:r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874"/>
        <w:gridCol w:w="1153"/>
        <w:gridCol w:w="1640"/>
      </w:tblGrid>
      <w:tr w:rsidR="001435EB" w:rsidTr="001435E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435EB" w:rsidRDefault="00DD7A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435EB" w:rsidRDefault="00DD7A1F" w:rsidP="00DD7A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435EB" w:rsidRDefault="00DD7A1F" w:rsidP="00DD7A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1435EB" w:rsidTr="001435E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5EB" w:rsidRDefault="001435EB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435EB" w:rsidTr="001435E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de 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435EB" w:rsidTr="001435E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Serviços Gerais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1435EB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435EB" w:rsidTr="001435E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DD7A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Serviços Gerais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DD7A1F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35EB" w:rsidRDefault="00DD7A1F" w:rsidP="00DD7A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8511D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Os valores dos padrões de vencimentos fixados na Tabela I da Lei nº 911 de 21/08/75, ficam atualizados na forma da Tabela anexa, que passa a fazer parte integrante desta Lei.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A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por conta de verbas próprias consignadas no orçamento vigente.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A1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retroagindo seus efeitos a 1º de outubro de 1977.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A1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4FEB">
        <w:rPr>
          <w:rFonts w:ascii="Arial" w:hAnsi="Arial" w:cs="Arial"/>
          <w:sz w:val="20"/>
          <w:szCs w:val="20"/>
        </w:rPr>
        <w:t>1</w:t>
      </w:r>
      <w:r w:rsidR="00DD7A1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FCB" w:rsidRDefault="008B6FCB" w:rsidP="009243B3">
      <w:pPr>
        <w:spacing w:after="0" w:line="240" w:lineRule="auto"/>
      </w:pPr>
      <w:r>
        <w:separator/>
      </w:r>
    </w:p>
  </w:endnote>
  <w:endnote w:type="continuationSeparator" w:id="1">
    <w:p w:rsidR="008B6FCB" w:rsidRDefault="008B6F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FCB" w:rsidRDefault="008B6FCB" w:rsidP="009243B3">
      <w:pPr>
        <w:spacing w:after="0" w:line="240" w:lineRule="auto"/>
      </w:pPr>
      <w:r>
        <w:separator/>
      </w:r>
    </w:p>
  </w:footnote>
  <w:footnote w:type="continuationSeparator" w:id="1">
    <w:p w:rsidR="008B6FCB" w:rsidRDefault="008B6F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B6FCB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2019-04-01T21:10:00Z</dcterms:created>
  <dcterms:modified xsi:type="dcterms:W3CDTF">2019-04-01T21:19:00Z</dcterms:modified>
</cp:coreProperties>
</file>