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E43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7E43E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43E9" w:rsidP="00AE4C5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Deixa de constituir bens de uso comum que passa para a categoria de uso especial do Município, a faixa de terreno que especifica,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FF6" w:rsidRDefault="009243B3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4F5">
        <w:rPr>
          <w:rFonts w:ascii="Arial" w:hAnsi="Arial" w:cs="Arial"/>
          <w:sz w:val="20"/>
          <w:szCs w:val="20"/>
        </w:rPr>
        <w:t xml:space="preserve">Fica </w:t>
      </w:r>
      <w:r w:rsidR="007E43E9">
        <w:rPr>
          <w:rFonts w:ascii="Arial" w:hAnsi="Arial" w:cs="Arial"/>
          <w:sz w:val="20"/>
          <w:szCs w:val="20"/>
        </w:rPr>
        <w:t>incorporada à categoria de uso especial do Município, a faixa de terreno constituída de área livre, medindo 2.638,00 m²., localizada no loteamento denominado Jardim da Saúde de uso comum, caracterizado na planta anexa, rubricada pelo Presidente e Pelo Prefeito Municipal, passa a fazer parte integrante desta Lei, assim se identifica e descreve:</w:t>
      </w: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mede 55,00 metros e confronta com a rua Euclides da Cunha, do lado direito confronta com os lotes 1, 2,3 e 4, da quadra 2, do referido loteamento, numa extensão de 47,00 metros, do lado esquerdo confronta com o lote 5, da quadra 1, do mesmo loteamento, numa extensão de 48,00 metros e nos fundos confronta com os terrenos da S.A.T.A.R. ou sucessores, encerrando uma área de 2.638,00 m².</w:t>
      </w: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43E9" w:rsidRDefault="007E43E9" w:rsidP="007E43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3E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faixa de terreno de que trata o artigo anterior, destinar-se-á à construção de uma cozinha piloto, para atendimento da merenda escolar.</w:t>
      </w:r>
    </w:p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7E43E9" w:rsidP="00A37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92552" w:rsidRPr="00F92552">
        <w:rPr>
          <w:rFonts w:ascii="Arial" w:hAnsi="Arial" w:cs="Arial"/>
          <w:b/>
          <w:bCs/>
          <w:sz w:val="20"/>
          <w:szCs w:val="20"/>
        </w:rPr>
        <w:t>º</w:t>
      </w:r>
      <w:r w:rsidR="00F92552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6A2FF6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51B" w:rsidRDefault="0072551B" w:rsidP="009243B3">
      <w:pPr>
        <w:spacing w:after="0" w:line="240" w:lineRule="auto"/>
      </w:pPr>
      <w:r>
        <w:separator/>
      </w:r>
    </w:p>
  </w:endnote>
  <w:endnote w:type="continuationSeparator" w:id="1">
    <w:p w:rsidR="0072551B" w:rsidRDefault="007255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51B" w:rsidRDefault="0072551B" w:rsidP="009243B3">
      <w:pPr>
        <w:spacing w:after="0" w:line="240" w:lineRule="auto"/>
      </w:pPr>
      <w:r>
        <w:separator/>
      </w:r>
    </w:p>
  </w:footnote>
  <w:footnote w:type="continuationSeparator" w:id="1">
    <w:p w:rsidR="0072551B" w:rsidRDefault="007255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551B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2019-04-03T10:48:00Z</dcterms:created>
  <dcterms:modified xsi:type="dcterms:W3CDTF">2019-04-03T10:53:00Z</dcterms:modified>
</cp:coreProperties>
</file>