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02438">
        <w:rPr>
          <w:rFonts w:ascii="Arial" w:hAnsi="Arial" w:cs="Arial"/>
          <w:b/>
          <w:sz w:val="20"/>
          <w:szCs w:val="20"/>
        </w:rPr>
        <w:t>1.189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AB75E5">
        <w:rPr>
          <w:rFonts w:ascii="Arial" w:hAnsi="Arial" w:cs="Arial"/>
          <w:sz w:val="20"/>
          <w:szCs w:val="20"/>
        </w:rPr>
        <w:t xml:space="preserve">Travessa </w:t>
      </w:r>
      <w:r w:rsidR="00902438">
        <w:rPr>
          <w:rFonts w:ascii="Arial" w:hAnsi="Arial" w:cs="Arial"/>
          <w:sz w:val="20"/>
          <w:szCs w:val="20"/>
        </w:rPr>
        <w:t>João</w:t>
      </w:r>
      <w:r w:rsidR="00AB75E5">
        <w:rPr>
          <w:rFonts w:ascii="Arial" w:hAnsi="Arial" w:cs="Arial"/>
          <w:sz w:val="20"/>
          <w:szCs w:val="20"/>
        </w:rPr>
        <w:t xml:space="preserve"> Caetano</w:t>
      </w:r>
      <w:proofErr w:type="gramEnd"/>
      <w:r w:rsidR="00AB75E5">
        <w:rPr>
          <w:rFonts w:ascii="Arial" w:hAnsi="Arial" w:cs="Arial"/>
          <w:sz w:val="20"/>
          <w:szCs w:val="20"/>
        </w:rPr>
        <w:t>, a atual Travessa “</w:t>
      </w:r>
      <w:r w:rsidR="00902438">
        <w:rPr>
          <w:rFonts w:ascii="Arial" w:hAnsi="Arial" w:cs="Arial"/>
          <w:sz w:val="20"/>
          <w:szCs w:val="20"/>
        </w:rPr>
        <w:t>B</w:t>
      </w:r>
      <w:r w:rsidR="00AB75E5">
        <w:rPr>
          <w:rFonts w:ascii="Arial" w:hAnsi="Arial" w:cs="Arial"/>
          <w:sz w:val="20"/>
          <w:szCs w:val="20"/>
        </w:rPr>
        <w:t xml:space="preserve">”, sem saída, que se inicia na Rua Hermenegildo </w:t>
      </w:r>
      <w:proofErr w:type="spellStart"/>
      <w:r w:rsidR="00AB75E5">
        <w:rPr>
          <w:rFonts w:ascii="Arial" w:hAnsi="Arial" w:cs="Arial"/>
          <w:sz w:val="20"/>
          <w:szCs w:val="20"/>
        </w:rPr>
        <w:t>Petegrosso</w:t>
      </w:r>
      <w:proofErr w:type="spellEnd"/>
      <w:r w:rsidR="00AB75E5">
        <w:rPr>
          <w:rFonts w:ascii="Arial" w:hAnsi="Arial" w:cs="Arial"/>
          <w:sz w:val="20"/>
          <w:szCs w:val="20"/>
        </w:rPr>
        <w:t>, localizada no loteamento denominado de Jardim Vista Alegre.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</w:t>
      </w:r>
      <w:bookmarkStart w:id="0" w:name="_GoBack"/>
      <w:bookmarkEnd w:id="0"/>
      <w:r w:rsidR="00BA452B">
        <w:rPr>
          <w:rFonts w:ascii="Arial" w:hAnsi="Arial" w:cs="Arial"/>
          <w:sz w:val="20"/>
          <w:szCs w:val="20"/>
        </w:rPr>
        <w:t>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29EE"/>
    <w:rsid w:val="00127A68"/>
    <w:rsid w:val="001D7561"/>
    <w:rsid w:val="001E4A05"/>
    <w:rsid w:val="00285F07"/>
    <w:rsid w:val="002C01CD"/>
    <w:rsid w:val="003120A0"/>
    <w:rsid w:val="00332227"/>
    <w:rsid w:val="0035404A"/>
    <w:rsid w:val="003F43ED"/>
    <w:rsid w:val="004C63FC"/>
    <w:rsid w:val="005309A5"/>
    <w:rsid w:val="0057137F"/>
    <w:rsid w:val="00587812"/>
    <w:rsid w:val="00680328"/>
    <w:rsid w:val="007A332D"/>
    <w:rsid w:val="00871A26"/>
    <w:rsid w:val="00902438"/>
    <w:rsid w:val="009243B3"/>
    <w:rsid w:val="00996BA2"/>
    <w:rsid w:val="009B3CA0"/>
    <w:rsid w:val="009E6BF8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43C84"/>
    <w:rsid w:val="00CC6307"/>
    <w:rsid w:val="00D155C8"/>
    <w:rsid w:val="00D260CE"/>
    <w:rsid w:val="00D266E9"/>
    <w:rsid w:val="00D27339"/>
    <w:rsid w:val="00D7651E"/>
    <w:rsid w:val="00DC22C1"/>
    <w:rsid w:val="00F1571E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2019-04-05T18:39:00Z</dcterms:created>
  <dcterms:modified xsi:type="dcterms:W3CDTF">2019-04-05T18:45:00Z</dcterms:modified>
</cp:coreProperties>
</file>