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B29E0">
        <w:rPr>
          <w:rFonts w:ascii="Arial" w:hAnsi="Arial" w:cs="Arial"/>
          <w:b/>
          <w:sz w:val="20"/>
          <w:szCs w:val="20"/>
        </w:rPr>
        <w:t>1.23</w:t>
      </w:r>
      <w:r w:rsidR="00515BF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12388D" w:rsidRDefault="0012388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12388D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515BFA">
        <w:rPr>
          <w:rFonts w:ascii="Arial" w:hAnsi="Arial" w:cs="Arial"/>
          <w:sz w:val="20"/>
          <w:szCs w:val="20"/>
        </w:rPr>
        <w:t xml:space="preserve"> Augusto Ferreira, a atual rua 5, que inicia na rua 10 e termina nos limites do loteamento, localizado no Jardim Rosana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47" w:rsidRDefault="00190A47" w:rsidP="009243B3">
      <w:pPr>
        <w:spacing w:after="0" w:line="240" w:lineRule="auto"/>
      </w:pPr>
      <w:r>
        <w:separator/>
      </w:r>
    </w:p>
  </w:endnote>
  <w:end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47" w:rsidRDefault="00190A47" w:rsidP="009243B3">
      <w:pPr>
        <w:spacing w:after="0" w:line="240" w:lineRule="auto"/>
      </w:pPr>
      <w:r>
        <w:separator/>
      </w:r>
    </w:p>
  </w:footnote>
  <w:foot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47" w:rsidRDefault="00190A4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388D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D690D71-5759-42C3-B6BF-E9F6EADB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2019-04-08T18:31:00Z</dcterms:created>
  <dcterms:modified xsi:type="dcterms:W3CDTF">2019-04-12T17:34:00Z</dcterms:modified>
</cp:coreProperties>
</file>